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9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3B0311">
        <w:rPr>
          <w:sz w:val="24"/>
          <w:szCs w:val="24"/>
        </w:rPr>
        <w:t>Author’s presentation of ideas is dependent upon his/her purpose.</w:t>
      </w:r>
    </w:p>
    <w:p w:rsidR="003A521C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3B0311">
        <w:rPr>
          <w:sz w:val="24"/>
          <w:szCs w:val="24"/>
        </w:rPr>
        <w:t>Why is a presentation dependent upon an author’s purpose?</w:t>
      </w:r>
    </w:p>
    <w:p w:rsidR="00D62902" w:rsidRDefault="00D62902" w:rsidP="009C78C3">
      <w:pPr>
        <w:spacing w:line="240" w:lineRule="auto"/>
        <w:contextualSpacing/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070"/>
        <w:gridCol w:w="3420"/>
        <w:gridCol w:w="2700"/>
        <w:gridCol w:w="1440"/>
        <w:gridCol w:w="1350"/>
      </w:tblGrid>
      <w:tr w:rsidR="00CC054C" w:rsidRPr="00256465" w:rsidTr="00CC054C">
        <w:tc>
          <w:tcPr>
            <w:tcW w:w="2088" w:type="dxa"/>
            <w:vMerge w:val="restart"/>
            <w:textDirection w:val="btLr"/>
          </w:tcPr>
          <w:p w:rsidR="00CC054C" w:rsidRPr="00A535A9" w:rsidRDefault="00CC054C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C054C" w:rsidRPr="00256465" w:rsidRDefault="00CC054C" w:rsidP="00256465">
            <w:pPr>
              <w:spacing w:after="0" w:line="240" w:lineRule="auto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CC054C" w:rsidRDefault="00CC054C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Word Choice</w:t>
            </w:r>
          </w:p>
          <w:p w:rsidR="00CC054C" w:rsidRPr="00256465" w:rsidRDefault="0056262A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RI4</w:t>
            </w:r>
            <w:bookmarkStart w:id="0" w:name="_GoBack"/>
            <w:bookmarkEnd w:id="0"/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C054C" w:rsidRDefault="00CC054C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Presentation</w:t>
            </w:r>
          </w:p>
          <w:p w:rsidR="0056262A" w:rsidRPr="00256465" w:rsidRDefault="0056262A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RI7, SL1, SL3</w:t>
            </w:r>
          </w:p>
        </w:tc>
        <w:tc>
          <w:tcPr>
            <w:tcW w:w="1440" w:type="dxa"/>
            <w:vMerge w:val="restart"/>
            <w:textDirection w:val="tbRl"/>
          </w:tcPr>
          <w:p w:rsidR="00CC054C" w:rsidRPr="00A535A9" w:rsidRDefault="00CC054C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</w:p>
        </w:tc>
        <w:tc>
          <w:tcPr>
            <w:tcW w:w="1350" w:type="dxa"/>
            <w:vMerge w:val="restart"/>
            <w:textDirection w:val="tbRl"/>
          </w:tcPr>
          <w:p w:rsidR="00CC054C" w:rsidRDefault="00CC054C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</w:p>
          <w:p w:rsidR="00CC054C" w:rsidRDefault="00CC054C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Units 1, 2,3, 4</w:t>
            </w:r>
          </w:p>
        </w:tc>
      </w:tr>
      <w:tr w:rsidR="00CC054C" w:rsidRPr="00256465" w:rsidTr="00CC054C">
        <w:tc>
          <w:tcPr>
            <w:tcW w:w="2088" w:type="dxa"/>
            <w:vMerge/>
            <w:shd w:val="pct15" w:color="auto" w:fill="auto"/>
          </w:tcPr>
          <w:p w:rsidR="00CC054C" w:rsidRPr="00256465" w:rsidRDefault="00CC054C" w:rsidP="00256465">
            <w:pPr>
              <w:spacing w:after="0" w:line="240" w:lineRule="auto"/>
            </w:pPr>
          </w:p>
        </w:tc>
        <w:tc>
          <w:tcPr>
            <w:tcW w:w="2070" w:type="dxa"/>
            <w:shd w:val="pct15" w:color="auto" w:fill="auto"/>
          </w:tcPr>
          <w:p w:rsidR="00CC054C" w:rsidRDefault="00CC054C" w:rsidP="00256465">
            <w:pPr>
              <w:spacing w:after="0" w:line="240" w:lineRule="auto"/>
            </w:pPr>
            <w:r w:rsidRPr="00256465">
              <w:t>LEQ1</w:t>
            </w:r>
          </w:p>
          <w:p w:rsidR="00CC054C" w:rsidRDefault="00CC054C" w:rsidP="00256465">
            <w:pPr>
              <w:spacing w:after="0" w:line="240" w:lineRule="auto"/>
            </w:pPr>
          </w:p>
          <w:p w:rsidR="00CC054C" w:rsidRPr="00256465" w:rsidRDefault="00CC054C" w:rsidP="00256465">
            <w:pPr>
              <w:spacing w:after="0" w:line="240" w:lineRule="auto"/>
            </w:pPr>
          </w:p>
        </w:tc>
        <w:tc>
          <w:tcPr>
            <w:tcW w:w="3420" w:type="dxa"/>
            <w:shd w:val="pct15" w:color="auto" w:fill="auto"/>
          </w:tcPr>
          <w:p w:rsidR="00CC054C" w:rsidRDefault="00CC054C" w:rsidP="00256465">
            <w:pPr>
              <w:spacing w:after="0" w:line="240" w:lineRule="auto"/>
              <w:jc w:val="center"/>
            </w:pPr>
            <w:r>
              <w:t>How does word choice impact meaning and tone?</w:t>
            </w:r>
          </w:p>
          <w:p w:rsidR="00CC054C" w:rsidRDefault="00CC054C" w:rsidP="00256465">
            <w:pPr>
              <w:spacing w:after="0" w:line="240" w:lineRule="auto"/>
              <w:jc w:val="center"/>
            </w:pPr>
          </w:p>
          <w:p w:rsidR="00CC054C" w:rsidRDefault="00CC054C" w:rsidP="00256465">
            <w:pPr>
              <w:spacing w:after="0" w:line="240" w:lineRule="auto"/>
              <w:jc w:val="center"/>
            </w:pPr>
          </w:p>
          <w:p w:rsidR="00CC054C" w:rsidRDefault="00CC054C" w:rsidP="00256465">
            <w:pPr>
              <w:spacing w:after="0" w:line="240" w:lineRule="auto"/>
              <w:jc w:val="center"/>
            </w:pPr>
          </w:p>
          <w:p w:rsidR="00CC054C" w:rsidRDefault="00CC054C" w:rsidP="00256465">
            <w:pPr>
              <w:spacing w:after="0" w:line="240" w:lineRule="auto"/>
              <w:jc w:val="center"/>
            </w:pPr>
          </w:p>
          <w:p w:rsidR="00CC054C" w:rsidRPr="00256465" w:rsidRDefault="00CC054C" w:rsidP="00256465">
            <w:pPr>
              <w:spacing w:after="0" w:line="240" w:lineRule="auto"/>
              <w:jc w:val="center"/>
            </w:pPr>
          </w:p>
        </w:tc>
        <w:tc>
          <w:tcPr>
            <w:tcW w:w="2700" w:type="dxa"/>
            <w:shd w:val="pct15" w:color="auto" w:fill="auto"/>
          </w:tcPr>
          <w:p w:rsidR="00CC054C" w:rsidRPr="00256465" w:rsidRDefault="00CC054C" w:rsidP="00256465">
            <w:pPr>
              <w:spacing w:after="0" w:line="240" w:lineRule="auto"/>
              <w:jc w:val="center"/>
            </w:pPr>
            <w:r>
              <w:t>What makes a good oral presentation?</w:t>
            </w:r>
          </w:p>
        </w:tc>
        <w:tc>
          <w:tcPr>
            <w:tcW w:w="1440" w:type="dxa"/>
            <w:vMerge/>
            <w:shd w:val="pct15" w:color="auto" w:fill="auto"/>
          </w:tcPr>
          <w:p w:rsidR="00CC054C" w:rsidRPr="00256465" w:rsidRDefault="00CC054C" w:rsidP="00256465">
            <w:pPr>
              <w:spacing w:after="0" w:line="240" w:lineRule="auto"/>
              <w:jc w:val="center"/>
            </w:pPr>
          </w:p>
        </w:tc>
        <w:tc>
          <w:tcPr>
            <w:tcW w:w="1350" w:type="dxa"/>
            <w:vMerge/>
            <w:shd w:val="pct15" w:color="auto" w:fill="auto"/>
          </w:tcPr>
          <w:p w:rsidR="00CC054C" w:rsidRPr="00256465" w:rsidRDefault="00CC054C" w:rsidP="00256465">
            <w:pPr>
              <w:spacing w:after="0" w:line="240" w:lineRule="auto"/>
              <w:jc w:val="center"/>
            </w:pPr>
          </w:p>
        </w:tc>
      </w:tr>
      <w:tr w:rsidR="00CC054C" w:rsidRPr="00256465" w:rsidTr="00CC054C">
        <w:tc>
          <w:tcPr>
            <w:tcW w:w="2088" w:type="dxa"/>
            <w:vMerge/>
          </w:tcPr>
          <w:p w:rsidR="00CC054C" w:rsidRPr="00256465" w:rsidRDefault="00CC054C" w:rsidP="00256465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:rsidR="00CC054C" w:rsidRPr="00256465" w:rsidRDefault="00CC054C" w:rsidP="00256465">
            <w:pPr>
              <w:spacing w:after="0" w:line="240" w:lineRule="auto"/>
            </w:pPr>
            <w:r w:rsidRPr="00256465">
              <w:t>AP topics</w:t>
            </w:r>
          </w:p>
          <w:p w:rsidR="00CC054C" w:rsidRPr="00256465" w:rsidRDefault="00CC054C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3420" w:type="dxa"/>
            <w:shd w:val="clear" w:color="auto" w:fill="auto"/>
          </w:tcPr>
          <w:p w:rsidR="00CC054C" w:rsidRDefault="00CC054C" w:rsidP="005626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Identify figurative language.</w:t>
            </w:r>
          </w:p>
          <w:p w:rsidR="00CC054C" w:rsidRDefault="00CC054C" w:rsidP="00D62902">
            <w:pPr>
              <w:spacing w:after="0" w:line="240" w:lineRule="auto"/>
            </w:pPr>
          </w:p>
          <w:p w:rsidR="00CC054C" w:rsidRDefault="00CC054C" w:rsidP="00D62902">
            <w:pPr>
              <w:spacing w:after="0" w:line="240" w:lineRule="auto"/>
            </w:pPr>
            <w:r>
              <w:t>2.</w:t>
            </w:r>
            <w:r w:rsidR="0056262A">
              <w:t xml:space="preserve">   </w:t>
            </w:r>
            <w:r>
              <w:t>Analyze repetition.</w:t>
            </w:r>
          </w:p>
          <w:p w:rsidR="00CC054C" w:rsidRDefault="00CC054C" w:rsidP="00D62902">
            <w:pPr>
              <w:spacing w:after="0" w:line="240" w:lineRule="auto"/>
            </w:pPr>
          </w:p>
          <w:p w:rsidR="00CC054C" w:rsidRPr="00256465" w:rsidRDefault="0056262A" w:rsidP="0056262A">
            <w:pPr>
              <w:spacing w:after="0" w:line="240" w:lineRule="auto"/>
            </w:pPr>
            <w:r>
              <w:t xml:space="preserve">3.  </w:t>
            </w:r>
            <w:r w:rsidR="00CC054C">
              <w:t>Analyze effect.</w:t>
            </w:r>
          </w:p>
        </w:tc>
        <w:tc>
          <w:tcPr>
            <w:tcW w:w="2700" w:type="dxa"/>
            <w:shd w:val="clear" w:color="auto" w:fill="auto"/>
          </w:tcPr>
          <w:p w:rsidR="00CC054C" w:rsidRDefault="00CC054C" w:rsidP="0025646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Analyze elements of communication</w:t>
            </w:r>
          </w:p>
          <w:p w:rsidR="00CC054C" w:rsidRDefault="00CC054C" w:rsidP="0025646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Compare multimedia version</w:t>
            </w:r>
            <w:r w:rsidR="0056262A">
              <w:t xml:space="preserve"> to text version</w:t>
            </w:r>
          </w:p>
          <w:p w:rsidR="00CC054C" w:rsidRPr="00256465" w:rsidRDefault="00CC054C" w:rsidP="003B0311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440" w:type="dxa"/>
            <w:vMerge/>
          </w:tcPr>
          <w:p w:rsidR="00CC054C" w:rsidRPr="00256465" w:rsidRDefault="00CC054C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350" w:type="dxa"/>
            <w:vMerge/>
          </w:tcPr>
          <w:p w:rsidR="00CC054C" w:rsidRPr="00256465" w:rsidRDefault="00CC054C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CC054C" w:rsidRPr="00256465" w:rsidTr="00CC054C">
        <w:tc>
          <w:tcPr>
            <w:tcW w:w="2088" w:type="dxa"/>
            <w:vMerge/>
          </w:tcPr>
          <w:p w:rsidR="00CC054C" w:rsidRPr="00256465" w:rsidRDefault="00CC054C" w:rsidP="00256465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:rsidR="00CC054C" w:rsidRPr="00256465" w:rsidRDefault="00CC054C" w:rsidP="00256465">
            <w:pPr>
              <w:spacing w:after="0" w:line="240" w:lineRule="auto"/>
            </w:pPr>
            <w:r w:rsidRPr="00256465">
              <w:t>Possible ETs</w:t>
            </w:r>
          </w:p>
        </w:tc>
        <w:tc>
          <w:tcPr>
            <w:tcW w:w="3420" w:type="dxa"/>
            <w:shd w:val="clear" w:color="auto" w:fill="auto"/>
          </w:tcPr>
          <w:p w:rsidR="00CC054C" w:rsidRDefault="00CC054C" w:rsidP="00256465">
            <w:pPr>
              <w:spacing w:after="0" w:line="240" w:lineRule="auto"/>
            </w:pPr>
          </w:p>
          <w:p w:rsidR="00CC054C" w:rsidRDefault="00CC054C" w:rsidP="00256465">
            <w:pPr>
              <w:spacing w:after="0" w:line="240" w:lineRule="auto"/>
            </w:pPr>
            <w:r>
              <w:t>Inductive reasoning</w:t>
            </w:r>
          </w:p>
          <w:p w:rsidR="00CC054C" w:rsidRDefault="00CC054C" w:rsidP="00256465">
            <w:pPr>
              <w:spacing w:after="0" w:line="240" w:lineRule="auto"/>
            </w:pPr>
          </w:p>
          <w:p w:rsidR="00CC054C" w:rsidRDefault="00CC054C" w:rsidP="00256465">
            <w:pPr>
              <w:spacing w:after="0" w:line="240" w:lineRule="auto"/>
            </w:pPr>
          </w:p>
          <w:p w:rsidR="00CC054C" w:rsidRPr="00256465" w:rsidRDefault="00CC054C" w:rsidP="00256465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CC054C" w:rsidRDefault="00CC054C" w:rsidP="00256465">
            <w:pPr>
              <w:spacing w:after="0" w:line="240" w:lineRule="auto"/>
            </w:pPr>
          </w:p>
          <w:p w:rsidR="00CC054C" w:rsidRPr="00256465" w:rsidRDefault="00CC054C" w:rsidP="00256465">
            <w:pPr>
              <w:spacing w:after="0" w:line="240" w:lineRule="auto"/>
            </w:pPr>
            <w:r>
              <w:t>Compare/contrast</w:t>
            </w:r>
          </w:p>
        </w:tc>
        <w:tc>
          <w:tcPr>
            <w:tcW w:w="1440" w:type="dxa"/>
            <w:vMerge/>
          </w:tcPr>
          <w:p w:rsidR="00CC054C" w:rsidRPr="00256465" w:rsidRDefault="00CC054C" w:rsidP="00256465">
            <w:pPr>
              <w:spacing w:after="0" w:line="240" w:lineRule="auto"/>
            </w:pPr>
          </w:p>
        </w:tc>
        <w:tc>
          <w:tcPr>
            <w:tcW w:w="1350" w:type="dxa"/>
            <w:vMerge/>
          </w:tcPr>
          <w:p w:rsidR="00CC054C" w:rsidRPr="00256465" w:rsidRDefault="00CC054C" w:rsidP="00256465">
            <w:pPr>
              <w:spacing w:after="0" w:line="240" w:lineRule="auto"/>
            </w:pPr>
          </w:p>
        </w:tc>
      </w:tr>
      <w:tr w:rsidR="00CC054C" w:rsidRPr="00256465" w:rsidTr="00CC054C">
        <w:tc>
          <w:tcPr>
            <w:tcW w:w="2088" w:type="dxa"/>
            <w:vMerge/>
          </w:tcPr>
          <w:p w:rsidR="00CC054C" w:rsidRPr="00256465" w:rsidRDefault="00CC054C" w:rsidP="00256465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auto"/>
          </w:tcPr>
          <w:p w:rsidR="00CC054C" w:rsidRPr="00256465" w:rsidRDefault="00CC054C" w:rsidP="00256465">
            <w:pPr>
              <w:spacing w:after="0" w:line="240" w:lineRule="auto"/>
            </w:pPr>
            <w:r w:rsidRPr="00256465">
              <w:t>Assignment</w:t>
            </w:r>
            <w:r>
              <w:t xml:space="preserve"> ( on grade level text)</w:t>
            </w:r>
          </w:p>
          <w:p w:rsidR="00CC054C" w:rsidRPr="00256465" w:rsidRDefault="00CC054C" w:rsidP="00256465">
            <w:pPr>
              <w:spacing w:after="0" w:line="240" w:lineRule="auto"/>
            </w:pPr>
          </w:p>
        </w:tc>
        <w:tc>
          <w:tcPr>
            <w:tcW w:w="3420" w:type="dxa"/>
            <w:shd w:val="clear" w:color="auto" w:fill="auto"/>
          </w:tcPr>
          <w:p w:rsidR="00CC054C" w:rsidRPr="00256465" w:rsidRDefault="00CC054C" w:rsidP="00256465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CC054C" w:rsidRPr="00256465" w:rsidRDefault="00CC054C" w:rsidP="00256465">
            <w:pPr>
              <w:spacing w:after="0" w:line="240" w:lineRule="auto"/>
            </w:pPr>
            <w:r>
              <w:t xml:space="preserve">Work in groups to analyze and evaluate an oral argument. </w:t>
            </w:r>
          </w:p>
        </w:tc>
        <w:tc>
          <w:tcPr>
            <w:tcW w:w="1440" w:type="dxa"/>
            <w:vMerge/>
          </w:tcPr>
          <w:p w:rsidR="00CC054C" w:rsidRPr="00256465" w:rsidRDefault="00CC054C" w:rsidP="00256465">
            <w:pPr>
              <w:spacing w:after="0" w:line="240" w:lineRule="auto"/>
            </w:pPr>
          </w:p>
        </w:tc>
        <w:tc>
          <w:tcPr>
            <w:tcW w:w="1350" w:type="dxa"/>
            <w:vMerge/>
          </w:tcPr>
          <w:p w:rsidR="00CC054C" w:rsidRPr="00256465" w:rsidRDefault="00CC054C" w:rsidP="00256465">
            <w:pPr>
              <w:spacing w:after="0" w:line="240" w:lineRule="auto"/>
            </w:pPr>
          </w:p>
        </w:tc>
      </w:tr>
      <w:tr w:rsidR="00CC054C" w:rsidRPr="00256465" w:rsidTr="00CC054C">
        <w:tc>
          <w:tcPr>
            <w:tcW w:w="2088" w:type="dxa"/>
            <w:vMerge/>
          </w:tcPr>
          <w:p w:rsidR="00CC054C" w:rsidRPr="00256465" w:rsidRDefault="00CC054C" w:rsidP="00256465">
            <w:pPr>
              <w:spacing w:after="0" w:line="240" w:lineRule="auto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C054C" w:rsidRPr="00256465" w:rsidRDefault="00CC054C" w:rsidP="00D62902">
            <w:pPr>
              <w:spacing w:after="0" w:line="240" w:lineRule="auto"/>
            </w:pPr>
            <w:r w:rsidRPr="00256465">
              <w:t>Vocabulary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CC054C" w:rsidRDefault="00CC054C" w:rsidP="00256465">
            <w:pPr>
              <w:spacing w:after="0" w:line="240" w:lineRule="auto"/>
              <w:jc w:val="center"/>
            </w:pPr>
          </w:p>
          <w:p w:rsidR="00CC054C" w:rsidRDefault="00CC054C" w:rsidP="00256465">
            <w:pPr>
              <w:spacing w:after="0" w:line="240" w:lineRule="auto"/>
              <w:jc w:val="center"/>
            </w:pPr>
          </w:p>
          <w:p w:rsidR="00CC054C" w:rsidRDefault="00CC054C" w:rsidP="00256465">
            <w:pPr>
              <w:spacing w:after="0" w:line="240" w:lineRule="auto"/>
              <w:jc w:val="center"/>
            </w:pPr>
          </w:p>
          <w:p w:rsidR="00CC054C" w:rsidRPr="00256465" w:rsidRDefault="00CC054C" w:rsidP="00256465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C054C" w:rsidRPr="00256465" w:rsidRDefault="00CC054C" w:rsidP="00256465">
            <w:pPr>
              <w:spacing w:after="0" w:line="240" w:lineRule="auto"/>
              <w:jc w:val="center"/>
            </w:pPr>
            <w:r>
              <w:t>Body language, voice, inflection, pauses, expression</w:t>
            </w:r>
          </w:p>
        </w:tc>
        <w:tc>
          <w:tcPr>
            <w:tcW w:w="1440" w:type="dxa"/>
            <w:vMerge/>
          </w:tcPr>
          <w:p w:rsidR="00CC054C" w:rsidRPr="00256465" w:rsidRDefault="00CC054C" w:rsidP="00256465">
            <w:pPr>
              <w:spacing w:after="0" w:line="240" w:lineRule="auto"/>
              <w:jc w:val="center"/>
            </w:pPr>
          </w:p>
        </w:tc>
        <w:tc>
          <w:tcPr>
            <w:tcW w:w="1350" w:type="dxa"/>
            <w:vMerge/>
          </w:tcPr>
          <w:p w:rsidR="00CC054C" w:rsidRPr="00256465" w:rsidRDefault="00CC054C" w:rsidP="00256465">
            <w:pPr>
              <w:spacing w:after="0" w:line="240" w:lineRule="auto"/>
              <w:jc w:val="center"/>
            </w:pPr>
          </w:p>
        </w:tc>
      </w:tr>
      <w:tr w:rsidR="00CC054C" w:rsidRPr="00256465" w:rsidTr="00CC054C">
        <w:tc>
          <w:tcPr>
            <w:tcW w:w="2088" w:type="dxa"/>
            <w:vMerge/>
          </w:tcPr>
          <w:p w:rsidR="00CC054C" w:rsidRPr="00256465" w:rsidRDefault="00CC054C" w:rsidP="00256465">
            <w:pPr>
              <w:spacing w:after="0" w:line="240" w:lineRule="auto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C054C" w:rsidRPr="00256465" w:rsidRDefault="00CC054C" w:rsidP="00D62902">
            <w:pPr>
              <w:spacing w:after="0" w:line="240" w:lineRule="auto"/>
            </w:pPr>
            <w:r>
              <w:t>Suggested resources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CC054C" w:rsidRDefault="00CC054C" w:rsidP="00256465">
            <w:pPr>
              <w:spacing w:after="0" w:line="240" w:lineRule="auto"/>
              <w:jc w:val="center"/>
            </w:pPr>
          </w:p>
          <w:p w:rsidR="00CC054C" w:rsidRDefault="00CC054C" w:rsidP="00256465">
            <w:pPr>
              <w:spacing w:after="0" w:line="240" w:lineRule="auto"/>
              <w:jc w:val="center"/>
            </w:pPr>
          </w:p>
          <w:p w:rsidR="00CC054C" w:rsidRDefault="00CC054C" w:rsidP="00256465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C054C" w:rsidRDefault="00CC054C" w:rsidP="00256465">
            <w:pPr>
              <w:spacing w:after="0" w:line="240" w:lineRule="auto"/>
              <w:jc w:val="center"/>
            </w:pPr>
          </w:p>
        </w:tc>
        <w:tc>
          <w:tcPr>
            <w:tcW w:w="1440" w:type="dxa"/>
            <w:vMerge/>
          </w:tcPr>
          <w:p w:rsidR="00CC054C" w:rsidRPr="00256465" w:rsidRDefault="00CC054C" w:rsidP="00256465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:rsidR="00CC054C" w:rsidRPr="00256465" w:rsidRDefault="00CC054C" w:rsidP="00256465">
            <w:pPr>
              <w:spacing w:after="0" w:line="240" w:lineRule="auto"/>
              <w:jc w:val="center"/>
            </w:pPr>
          </w:p>
        </w:tc>
      </w:tr>
    </w:tbl>
    <w:p w:rsidR="00DA42ED" w:rsidRDefault="00DA42ED" w:rsidP="00DA42ED">
      <w:pPr>
        <w:spacing w:line="240" w:lineRule="auto"/>
        <w:contextualSpacing/>
      </w:pPr>
    </w:p>
    <w:p w:rsidR="00DA42ED" w:rsidRDefault="00DA42ED" w:rsidP="00DA42ED">
      <w:pPr>
        <w:spacing w:line="240" w:lineRule="auto"/>
        <w:contextualSpacing/>
      </w:pPr>
      <w:r>
        <w:t xml:space="preserve"> 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6E" w:rsidRDefault="00975F6E" w:rsidP="00833004">
      <w:pPr>
        <w:spacing w:after="0" w:line="240" w:lineRule="auto"/>
      </w:pPr>
      <w:r>
        <w:separator/>
      </w:r>
    </w:p>
  </w:endnote>
  <w:end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492188">
    <w:pPr>
      <w:pStyle w:val="Footer"/>
    </w:pPr>
    <w:r>
      <w:t>Sherrie Clark/Pam Nolte</w:t>
    </w:r>
  </w:p>
  <w:p w:rsidR="00492188" w:rsidRDefault="0049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6E" w:rsidRDefault="00975F6E" w:rsidP="00833004">
      <w:pPr>
        <w:spacing w:after="0" w:line="240" w:lineRule="auto"/>
      </w:pPr>
      <w:r>
        <w:separator/>
      </w:r>
    </w:p>
  </w:footnote>
  <w:foot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__</w:t>
              </w:r>
              <w:r w:rsidR="003B0311">
                <w:rPr>
                  <w:rFonts w:asciiTheme="majorHAnsi" w:eastAsiaTheme="majorEastAsia" w:hAnsiTheme="majorHAnsi" w:cstheme="majorBidi"/>
                </w:rPr>
                <w:t>7</w:t>
              </w:r>
              <w:r w:rsidRPr="005254BE">
                <w:rPr>
                  <w:rFonts w:asciiTheme="majorHAnsi" w:eastAsiaTheme="majorEastAsia" w:hAnsiTheme="majorHAnsi" w:cstheme="majorBidi"/>
                </w:rPr>
                <w:t>__Unit # __</w:t>
              </w:r>
              <w:r w:rsidR="003B0311">
                <w:rPr>
                  <w:rFonts w:asciiTheme="majorHAnsi" w:eastAsiaTheme="majorEastAsia" w:hAnsiTheme="majorHAnsi" w:cstheme="majorBidi"/>
                </w:rPr>
                <w:t>5</w:t>
              </w:r>
              <w:r w:rsidRPr="005254BE">
                <w:rPr>
                  <w:rFonts w:asciiTheme="majorHAnsi" w:eastAsiaTheme="majorEastAsia" w:hAnsiTheme="majorHAnsi" w:cstheme="majorBidi"/>
                </w:rPr>
                <w:t>___ Name _____</w:t>
              </w:r>
              <w:r w:rsidR="003B0311">
                <w:rPr>
                  <w:rFonts w:asciiTheme="majorHAnsi" w:eastAsiaTheme="majorEastAsia" w:hAnsiTheme="majorHAnsi" w:cstheme="majorBidi"/>
                </w:rPr>
                <w:t>Communication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62183"/>
    <w:multiLevelType w:val="hybridMultilevel"/>
    <w:tmpl w:val="3930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B54A27"/>
    <w:multiLevelType w:val="hybridMultilevel"/>
    <w:tmpl w:val="17A0D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94FB0"/>
    <w:rsid w:val="000E310F"/>
    <w:rsid w:val="00100191"/>
    <w:rsid w:val="00131E14"/>
    <w:rsid w:val="00197944"/>
    <w:rsid w:val="00256465"/>
    <w:rsid w:val="0033765E"/>
    <w:rsid w:val="003A521C"/>
    <w:rsid w:val="003B0311"/>
    <w:rsid w:val="00472279"/>
    <w:rsid w:val="004728F1"/>
    <w:rsid w:val="00475BF3"/>
    <w:rsid w:val="00492188"/>
    <w:rsid w:val="004A3DEC"/>
    <w:rsid w:val="005254BE"/>
    <w:rsid w:val="00560929"/>
    <w:rsid w:val="0056262A"/>
    <w:rsid w:val="005965BA"/>
    <w:rsid w:val="00601A2C"/>
    <w:rsid w:val="00644AAC"/>
    <w:rsid w:val="00742A98"/>
    <w:rsid w:val="00765278"/>
    <w:rsid w:val="007A560E"/>
    <w:rsid w:val="008057BD"/>
    <w:rsid w:val="00833004"/>
    <w:rsid w:val="00861700"/>
    <w:rsid w:val="00883735"/>
    <w:rsid w:val="00944338"/>
    <w:rsid w:val="00975F6E"/>
    <w:rsid w:val="009A1AF2"/>
    <w:rsid w:val="009C78C3"/>
    <w:rsid w:val="00A535A9"/>
    <w:rsid w:val="00B04A80"/>
    <w:rsid w:val="00B22ECD"/>
    <w:rsid w:val="00B418AB"/>
    <w:rsid w:val="00C34C5C"/>
    <w:rsid w:val="00C62113"/>
    <w:rsid w:val="00C87CC9"/>
    <w:rsid w:val="00CC054C"/>
    <w:rsid w:val="00CE5301"/>
    <w:rsid w:val="00D12594"/>
    <w:rsid w:val="00D2113F"/>
    <w:rsid w:val="00D3431A"/>
    <w:rsid w:val="00D62902"/>
    <w:rsid w:val="00DA42ED"/>
    <w:rsid w:val="00E257A4"/>
    <w:rsid w:val="00EA0888"/>
    <w:rsid w:val="00EF4161"/>
    <w:rsid w:val="00EF77C7"/>
    <w:rsid w:val="00F328CA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49173-A358-4BD3-B836-9538D687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____Unit # _____ Name ____________________________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__7__Unit # __5___ Name _____Communication_______________________</dc:title>
  <dc:creator>Colonial School District</dc:creator>
  <cp:lastModifiedBy>Colonial School District</cp:lastModifiedBy>
  <cp:revision>2</cp:revision>
  <cp:lastPrinted>2012-05-24T17:57:00Z</cp:lastPrinted>
  <dcterms:created xsi:type="dcterms:W3CDTF">2012-07-13T14:43:00Z</dcterms:created>
  <dcterms:modified xsi:type="dcterms:W3CDTF">2012-07-13T14:43:00Z</dcterms:modified>
</cp:coreProperties>
</file>