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4D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733FA8">
        <w:rPr>
          <w:sz w:val="24"/>
          <w:szCs w:val="24"/>
        </w:rPr>
        <w:t>Critical readers come to a deeper understanding of informational text.</w:t>
      </w:r>
    </w:p>
    <w:p w:rsid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733FA8">
        <w:rPr>
          <w:sz w:val="24"/>
          <w:szCs w:val="24"/>
        </w:rPr>
        <w:t>How do critical readers come to a deeper understanding of informational text?</w:t>
      </w:r>
    </w:p>
    <w:p w:rsidR="0004184D" w:rsidRDefault="0004184D" w:rsidP="009C78C3">
      <w:pPr>
        <w:spacing w:line="240" w:lineRule="auto"/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12"/>
        <w:gridCol w:w="2859"/>
        <w:gridCol w:w="2613"/>
        <w:gridCol w:w="987"/>
        <w:gridCol w:w="723"/>
      </w:tblGrid>
      <w:tr w:rsidR="005034D3" w:rsidRPr="00256465" w:rsidTr="005034D3">
        <w:tc>
          <w:tcPr>
            <w:tcW w:w="774" w:type="dxa"/>
            <w:vMerge w:val="restart"/>
            <w:textDirection w:val="btLr"/>
          </w:tcPr>
          <w:p w:rsidR="005034D3" w:rsidRPr="00A535A9" w:rsidRDefault="005034D3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B911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Text Analysis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Media Analysis</w:t>
            </w:r>
          </w:p>
        </w:tc>
        <w:tc>
          <w:tcPr>
            <w:tcW w:w="987" w:type="dxa"/>
            <w:vMerge w:val="restart"/>
            <w:textDirection w:val="tbRl"/>
          </w:tcPr>
          <w:p w:rsidR="005034D3" w:rsidRPr="005034D3" w:rsidRDefault="005034D3" w:rsidP="00A535A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>
              <w:rPr>
                <w:b/>
                <w:sz w:val="24"/>
                <w:szCs w:val="24"/>
              </w:rPr>
              <w:t>-students create a collaborative media presentation</w:t>
            </w:r>
          </w:p>
        </w:tc>
        <w:tc>
          <w:tcPr>
            <w:tcW w:w="723" w:type="dxa"/>
            <w:vMerge w:val="restart"/>
            <w:textDirection w:val="tbRl"/>
          </w:tcPr>
          <w:p w:rsidR="005034D3" w:rsidRDefault="005034D3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5034D3" w:rsidRPr="00256465" w:rsidTr="005034D3">
        <w:tc>
          <w:tcPr>
            <w:tcW w:w="774" w:type="dxa"/>
            <w:vMerge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5034D3" w:rsidRDefault="005034D3" w:rsidP="00256465">
            <w:pPr>
              <w:spacing w:after="0" w:line="240" w:lineRule="auto"/>
            </w:pPr>
            <w:r w:rsidRPr="00256465">
              <w:t>LEQ1</w:t>
            </w:r>
          </w:p>
          <w:p w:rsidR="005034D3" w:rsidRDefault="005034D3" w:rsidP="00256465">
            <w:pPr>
              <w:spacing w:after="0" w:line="240" w:lineRule="auto"/>
            </w:pPr>
          </w:p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Default="005034D3" w:rsidP="00256465">
            <w:pPr>
              <w:spacing w:after="0" w:line="240" w:lineRule="auto"/>
              <w:jc w:val="center"/>
            </w:pPr>
            <w:r>
              <w:t>How do readers draw inferences to help uncover hidden information?</w:t>
            </w:r>
          </w:p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2613" w:type="dxa"/>
            <w:shd w:val="pct15" w:color="auto" w:fill="auto"/>
          </w:tcPr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Pr="00256465" w:rsidRDefault="005034D3" w:rsidP="00256465">
            <w:pPr>
              <w:spacing w:after="0" w:line="240" w:lineRule="auto"/>
              <w:jc w:val="center"/>
            </w:pPr>
            <w:r>
              <w:t>How do different forms of media affect an audience?</w:t>
            </w:r>
          </w:p>
        </w:tc>
        <w:tc>
          <w:tcPr>
            <w:tcW w:w="987" w:type="dxa"/>
            <w:vMerge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AP topics</w:t>
            </w:r>
          </w:p>
          <w:p w:rsidR="005034D3" w:rsidRPr="00256465" w:rsidRDefault="005034D3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5034D3" w:rsidRDefault="005034D3" w:rsidP="00D62902">
            <w:pPr>
              <w:spacing w:after="0" w:line="240" w:lineRule="auto"/>
            </w:pPr>
            <w:r>
              <w:t>1. Identify the steps and strategies for making an inference</w:t>
            </w:r>
          </w:p>
          <w:p w:rsidR="005034D3" w:rsidRDefault="005034D3" w:rsidP="00D62902">
            <w:pPr>
              <w:spacing w:after="0" w:line="240" w:lineRule="auto"/>
            </w:pPr>
          </w:p>
          <w:p w:rsidR="005034D3" w:rsidRDefault="005034D3" w:rsidP="00D62902">
            <w:pPr>
              <w:spacing w:after="0" w:line="240" w:lineRule="auto"/>
            </w:pPr>
            <w:r>
              <w:t>2. Apply process to informational text</w:t>
            </w:r>
          </w:p>
          <w:p w:rsidR="005034D3" w:rsidRDefault="005034D3" w:rsidP="00D62902">
            <w:pPr>
              <w:spacing w:after="0" w:line="240" w:lineRule="auto"/>
            </w:pPr>
          </w:p>
          <w:p w:rsidR="005034D3" w:rsidRPr="00256465" w:rsidRDefault="005034D3" w:rsidP="00D62902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auto"/>
          </w:tcPr>
          <w:p w:rsidR="005034D3" w:rsidRDefault="005034D3" w:rsidP="00F40EC2">
            <w:pPr>
              <w:spacing w:after="0" w:line="240" w:lineRule="auto"/>
            </w:pPr>
            <w:r>
              <w:t>1. Determine the purpose of the information in various media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Default="005034D3" w:rsidP="00F40EC2">
            <w:pPr>
              <w:spacing w:after="0" w:line="240" w:lineRule="auto"/>
            </w:pPr>
            <w:r>
              <w:t>2. Analyze the purpose of information in various media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Pr="00256465" w:rsidRDefault="005034D3" w:rsidP="00F40EC2">
            <w:pPr>
              <w:spacing w:after="0" w:line="240" w:lineRule="auto"/>
            </w:pPr>
            <w:r>
              <w:t>3. Evaluate the motives of media</w:t>
            </w: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5034D3" w:rsidRPr="00256465" w:rsidRDefault="005034D3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9" w:type="dxa"/>
            <w:shd w:val="clear" w:color="auto" w:fill="auto"/>
          </w:tcPr>
          <w:p w:rsidR="005034D3" w:rsidRDefault="005034D3" w:rsidP="00256465">
            <w:pPr>
              <w:spacing w:after="0" w:line="240" w:lineRule="auto"/>
            </w:pPr>
          </w:p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Assignment</w:t>
            </w:r>
          </w:p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Pr="00256465" w:rsidRDefault="005034D3" w:rsidP="00F40EC2">
            <w:pPr>
              <w:spacing w:after="0" w:line="240" w:lineRule="auto"/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9" w:type="dxa"/>
            <w:shd w:val="pct15" w:color="auto" w:fill="auto"/>
          </w:tcPr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Default="005034D3" w:rsidP="00256465">
            <w:pPr>
              <w:spacing w:after="0" w:line="240" w:lineRule="auto"/>
              <w:jc w:val="center"/>
            </w:pPr>
            <w:r>
              <w:t>How do readers understand information presented by the author?</w:t>
            </w:r>
          </w:p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2613" w:type="dxa"/>
            <w:shd w:val="pct15" w:color="auto" w:fill="auto"/>
          </w:tcPr>
          <w:p w:rsidR="005034D3" w:rsidRDefault="005034D3" w:rsidP="00256465">
            <w:pPr>
              <w:spacing w:after="0" w:line="240" w:lineRule="auto"/>
              <w:jc w:val="center"/>
            </w:pPr>
          </w:p>
          <w:p w:rsidR="005034D3" w:rsidRPr="00256465" w:rsidRDefault="005034D3" w:rsidP="00256465">
            <w:pPr>
              <w:spacing w:after="0" w:line="240" w:lineRule="auto"/>
              <w:jc w:val="center"/>
            </w:pPr>
            <w:r>
              <w:t>How does collaborative discussion further my knowledge of a topic?</w:t>
            </w:r>
          </w:p>
        </w:tc>
        <w:tc>
          <w:tcPr>
            <w:tcW w:w="987" w:type="dxa"/>
            <w:vMerge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AP topics</w:t>
            </w:r>
          </w:p>
          <w:p w:rsidR="005034D3" w:rsidRPr="00256465" w:rsidRDefault="005034D3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5034D3" w:rsidRDefault="005034D3" w:rsidP="00F40EC2">
            <w:pPr>
              <w:spacing w:after="0" w:line="240" w:lineRule="auto"/>
            </w:pPr>
            <w:r>
              <w:t>1. Summarize the text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Default="005034D3" w:rsidP="00F40EC2">
            <w:pPr>
              <w:spacing w:after="0" w:line="240" w:lineRule="auto"/>
            </w:pPr>
            <w:r>
              <w:t xml:space="preserve">2. Analyze the structure of </w:t>
            </w:r>
            <w:r>
              <w:lastRenderedPageBreak/>
              <w:t>specific paragraphs in relation to the key concept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Default="005034D3" w:rsidP="00F40EC2">
            <w:pPr>
              <w:spacing w:after="0" w:line="240" w:lineRule="auto"/>
            </w:pPr>
            <w:r>
              <w:t>3. Analyze the connections and distinctions made within the text</w:t>
            </w: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256465">
            <w:pPr>
              <w:pStyle w:val="ListParagraph"/>
              <w:spacing w:after="0" w:line="240" w:lineRule="auto"/>
              <w:ind w:left="360"/>
            </w:pPr>
          </w:p>
          <w:p w:rsidR="005034D3" w:rsidRPr="00256465" w:rsidRDefault="005034D3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13" w:type="dxa"/>
            <w:shd w:val="clear" w:color="auto" w:fill="auto"/>
          </w:tcPr>
          <w:p w:rsidR="005034D3" w:rsidRDefault="005034D3" w:rsidP="00256465">
            <w:pPr>
              <w:spacing w:after="0" w:line="240" w:lineRule="auto"/>
            </w:pPr>
            <w:r>
              <w:lastRenderedPageBreak/>
              <w:t xml:space="preserve">1. Identify, in groups, the advantages and disadvantages of various </w:t>
            </w:r>
            <w:r>
              <w:lastRenderedPageBreak/>
              <w:t>media presentations</w:t>
            </w: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256465">
            <w:pPr>
              <w:spacing w:after="0" w:line="240" w:lineRule="auto"/>
            </w:pPr>
            <w:r>
              <w:t>2. Analyze, in groups, how the information supports the purpose</w:t>
            </w: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F40EC2">
            <w:pPr>
              <w:spacing w:after="0" w:line="240" w:lineRule="auto"/>
            </w:pPr>
            <w:r>
              <w:t>3. Evaluate, in groups,  the effectiveness of various media</w:t>
            </w:r>
          </w:p>
          <w:p w:rsidR="005034D3" w:rsidRDefault="005034D3" w:rsidP="00F40EC2"/>
          <w:p w:rsidR="005034D3" w:rsidRPr="00F40EC2" w:rsidRDefault="005034D3" w:rsidP="00F40EC2">
            <w:r>
              <w:t>*collaborative group work procedures need to be consistently implemented</w:t>
            </w: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rPr>
          <w:trHeight w:val="1223"/>
        </w:trPr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Default="005034D3" w:rsidP="00256465">
            <w:pPr>
              <w:spacing w:after="0" w:line="240" w:lineRule="auto"/>
            </w:pPr>
            <w:r w:rsidRPr="00256465">
              <w:t>Possible ETs</w:t>
            </w: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256465">
            <w:pPr>
              <w:spacing w:after="0" w:line="240" w:lineRule="auto"/>
            </w:pPr>
          </w:p>
          <w:p w:rsidR="005034D3" w:rsidRDefault="005034D3" w:rsidP="00256465">
            <w:pPr>
              <w:spacing w:after="0" w:line="240" w:lineRule="auto"/>
            </w:pPr>
          </w:p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5034D3" w:rsidRDefault="005034D3" w:rsidP="005034D3">
            <w:bookmarkStart w:id="0" w:name="_GoBack"/>
            <w:bookmarkEnd w:id="0"/>
          </w:p>
          <w:p w:rsidR="00477601" w:rsidRPr="005034D3" w:rsidRDefault="00477601" w:rsidP="005034D3"/>
        </w:tc>
        <w:tc>
          <w:tcPr>
            <w:tcW w:w="2613" w:type="dxa"/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5034D3" w:rsidRDefault="005034D3" w:rsidP="00256465">
            <w:pPr>
              <w:spacing w:after="0" w:line="240" w:lineRule="auto"/>
            </w:pPr>
            <w:r>
              <w:t>Vocabulary</w:t>
            </w:r>
          </w:p>
          <w:p w:rsidR="005034D3" w:rsidRDefault="005034D3" w:rsidP="00256465">
            <w:pPr>
              <w:spacing w:after="0" w:line="240" w:lineRule="auto"/>
            </w:pPr>
          </w:p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5034D3" w:rsidRPr="00256465" w:rsidRDefault="005034D3" w:rsidP="00256465">
            <w:pPr>
              <w:spacing w:after="0" w:line="240" w:lineRule="auto"/>
            </w:pPr>
            <w:r>
              <w:t>media, medium</w:t>
            </w: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5034D3" w:rsidRPr="00256465" w:rsidRDefault="005034D3" w:rsidP="00A535A9">
            <w:pPr>
              <w:spacing w:after="0" w:line="240" w:lineRule="auto"/>
            </w:pPr>
            <w:r>
              <w:t>LEQ3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5034D3" w:rsidRDefault="005034D3" w:rsidP="00A535A9">
            <w:pPr>
              <w:spacing w:after="0" w:line="240" w:lineRule="auto"/>
              <w:jc w:val="center"/>
            </w:pPr>
          </w:p>
          <w:p w:rsidR="005034D3" w:rsidRDefault="005034D3" w:rsidP="00A535A9">
            <w:pPr>
              <w:spacing w:after="0" w:line="240" w:lineRule="auto"/>
              <w:jc w:val="center"/>
            </w:pPr>
            <w:r>
              <w:t>How does the presence of bias affect a reader’s understanding of text?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Pr="00256465" w:rsidRDefault="005034D3" w:rsidP="00F40EC2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:rsidR="005034D3" w:rsidRPr="00256465" w:rsidRDefault="005034D3" w:rsidP="00A535A9">
            <w:pPr>
              <w:spacing w:after="0" w:line="240" w:lineRule="auto"/>
              <w:jc w:val="center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 w:val="restart"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  <w:r w:rsidRPr="00256465">
              <w:t>AP topics</w:t>
            </w:r>
          </w:p>
          <w:p w:rsidR="005034D3" w:rsidRPr="00256465" w:rsidRDefault="005034D3" w:rsidP="00A535A9">
            <w:pPr>
              <w:spacing w:after="0" w:line="240" w:lineRule="auto"/>
            </w:pPr>
            <w:r w:rsidRPr="00256465">
              <w:t xml:space="preserve"> (skill break-</w:t>
            </w:r>
            <w:r w:rsidRPr="00256465">
              <w:lastRenderedPageBreak/>
              <w:t>down)</w:t>
            </w:r>
          </w:p>
        </w:tc>
        <w:tc>
          <w:tcPr>
            <w:tcW w:w="2859" w:type="dxa"/>
            <w:shd w:val="clear" w:color="auto" w:fill="auto"/>
          </w:tcPr>
          <w:p w:rsidR="005034D3" w:rsidRDefault="005034D3" w:rsidP="00A535A9">
            <w:pPr>
              <w:pStyle w:val="ListParagraph"/>
              <w:spacing w:after="0" w:line="240" w:lineRule="auto"/>
              <w:ind w:left="360"/>
            </w:pPr>
          </w:p>
          <w:p w:rsidR="005034D3" w:rsidRDefault="005034D3" w:rsidP="00F40EC2">
            <w:pPr>
              <w:pStyle w:val="ListParagraph"/>
              <w:spacing w:after="0" w:line="240" w:lineRule="auto"/>
              <w:ind w:left="0"/>
            </w:pPr>
            <w:r>
              <w:t xml:space="preserve">1. Identify possible motives </w:t>
            </w:r>
            <w:r>
              <w:lastRenderedPageBreak/>
              <w:t>for bias</w:t>
            </w:r>
          </w:p>
          <w:p w:rsidR="005034D3" w:rsidRDefault="005034D3" w:rsidP="00F40EC2">
            <w:pPr>
              <w:pStyle w:val="ListParagraph"/>
              <w:spacing w:after="0" w:line="240" w:lineRule="auto"/>
              <w:ind w:left="0"/>
            </w:pPr>
          </w:p>
          <w:p w:rsidR="005034D3" w:rsidRDefault="005034D3" w:rsidP="00F40EC2">
            <w:pPr>
              <w:pStyle w:val="ListParagraph"/>
              <w:spacing w:after="0" w:line="240" w:lineRule="auto"/>
              <w:ind w:left="0"/>
            </w:pPr>
            <w:r>
              <w:t>2. Analyze the text for bias</w:t>
            </w:r>
          </w:p>
          <w:p w:rsidR="005034D3" w:rsidRDefault="005034D3" w:rsidP="00F40EC2">
            <w:pPr>
              <w:pStyle w:val="ListParagraph"/>
              <w:spacing w:after="0" w:line="240" w:lineRule="auto"/>
              <w:ind w:left="0"/>
            </w:pPr>
          </w:p>
          <w:p w:rsidR="005034D3" w:rsidRDefault="005034D3" w:rsidP="00F40EC2">
            <w:pPr>
              <w:pStyle w:val="ListParagraph"/>
              <w:spacing w:after="0" w:line="240" w:lineRule="auto"/>
              <w:ind w:left="0"/>
            </w:pPr>
            <w:r>
              <w:t>3. Evaluate information critically</w:t>
            </w:r>
          </w:p>
          <w:p w:rsidR="005034D3" w:rsidRDefault="005034D3" w:rsidP="00F40EC2">
            <w:pPr>
              <w:spacing w:after="0" w:line="240" w:lineRule="auto"/>
            </w:pPr>
          </w:p>
          <w:p w:rsidR="005034D3" w:rsidRPr="00256465" w:rsidRDefault="005034D3" w:rsidP="00A535A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13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</w:p>
        </w:tc>
        <w:tc>
          <w:tcPr>
            <w:tcW w:w="987" w:type="dxa"/>
            <w:vMerge w:val="restart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Default="005034D3" w:rsidP="00A535A9">
            <w:pPr>
              <w:spacing w:after="0" w:line="240" w:lineRule="auto"/>
            </w:pPr>
            <w:r w:rsidRPr="00256465">
              <w:t>Possible ETs</w:t>
            </w:r>
          </w:p>
          <w:p w:rsidR="005034D3" w:rsidRDefault="005034D3" w:rsidP="00A535A9">
            <w:pPr>
              <w:spacing w:after="0" w:line="240" w:lineRule="auto"/>
            </w:pPr>
          </w:p>
          <w:p w:rsidR="005034D3" w:rsidRDefault="005034D3" w:rsidP="00A535A9">
            <w:pPr>
              <w:spacing w:after="0" w:line="240" w:lineRule="auto"/>
            </w:pPr>
          </w:p>
          <w:p w:rsidR="005034D3" w:rsidRDefault="005034D3" w:rsidP="00A535A9">
            <w:pPr>
              <w:spacing w:after="0" w:line="240" w:lineRule="auto"/>
            </w:pPr>
          </w:p>
          <w:p w:rsidR="005034D3" w:rsidRPr="00256465" w:rsidRDefault="005034D3" w:rsidP="00A535A9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5034D3" w:rsidRDefault="005034D3" w:rsidP="00A535A9">
            <w:pPr>
              <w:spacing w:after="0" w:line="240" w:lineRule="auto"/>
            </w:pPr>
            <w:r>
              <w:t>Inductive reasoning (possible)</w:t>
            </w:r>
          </w:p>
          <w:p w:rsidR="005034D3" w:rsidRPr="00F40EC2" w:rsidRDefault="005034D3" w:rsidP="005034D3"/>
        </w:tc>
        <w:tc>
          <w:tcPr>
            <w:tcW w:w="2613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  <w:r w:rsidRPr="00256465">
              <w:t>Assignment</w:t>
            </w:r>
          </w:p>
        </w:tc>
        <w:tc>
          <w:tcPr>
            <w:tcW w:w="2859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  <w:tr w:rsidR="005034D3" w:rsidRPr="00256465" w:rsidTr="005034D3">
        <w:tc>
          <w:tcPr>
            <w:tcW w:w="774" w:type="dxa"/>
            <w:vMerge/>
          </w:tcPr>
          <w:p w:rsidR="005034D3" w:rsidRPr="00256465" w:rsidRDefault="005034D3" w:rsidP="00256465">
            <w:pPr>
              <w:spacing w:after="0" w:line="240" w:lineRule="auto"/>
            </w:pPr>
          </w:p>
        </w:tc>
        <w:tc>
          <w:tcPr>
            <w:tcW w:w="1512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shd w:val="clear" w:color="auto" w:fill="auto"/>
          </w:tcPr>
          <w:p w:rsidR="005034D3" w:rsidRDefault="005034D3" w:rsidP="00A535A9">
            <w:pPr>
              <w:spacing w:after="0" w:line="240" w:lineRule="auto"/>
              <w:jc w:val="center"/>
            </w:pPr>
          </w:p>
          <w:p w:rsidR="005034D3" w:rsidRDefault="005034D3" w:rsidP="00A535A9">
            <w:pPr>
              <w:spacing w:after="0" w:line="240" w:lineRule="auto"/>
              <w:jc w:val="center"/>
            </w:pPr>
            <w:r>
              <w:t>bias</w:t>
            </w:r>
          </w:p>
          <w:p w:rsidR="005034D3" w:rsidRDefault="005034D3" w:rsidP="00A535A9">
            <w:pPr>
              <w:spacing w:after="0" w:line="240" w:lineRule="auto"/>
              <w:jc w:val="center"/>
            </w:pPr>
          </w:p>
          <w:p w:rsidR="005034D3" w:rsidRPr="00256465" w:rsidRDefault="005034D3" w:rsidP="00F40EC2">
            <w:pPr>
              <w:spacing w:after="0" w:line="240" w:lineRule="auto"/>
            </w:pPr>
          </w:p>
        </w:tc>
        <w:tc>
          <w:tcPr>
            <w:tcW w:w="2613" w:type="dxa"/>
            <w:shd w:val="clear" w:color="auto" w:fill="auto"/>
          </w:tcPr>
          <w:p w:rsidR="005034D3" w:rsidRPr="00256465" w:rsidRDefault="005034D3" w:rsidP="00A535A9">
            <w:pPr>
              <w:spacing w:after="0" w:line="240" w:lineRule="auto"/>
              <w:jc w:val="center"/>
            </w:pPr>
          </w:p>
        </w:tc>
        <w:tc>
          <w:tcPr>
            <w:tcW w:w="987" w:type="dxa"/>
            <w:vMerge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034D3" w:rsidRPr="00256465" w:rsidRDefault="005034D3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  <w:r w:rsidR="00F40EC2">
        <w:t>*Zoot Suits could be an appropriate text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1A" w:rsidRDefault="00DA5E1A" w:rsidP="00833004">
      <w:pPr>
        <w:spacing w:after="0" w:line="240" w:lineRule="auto"/>
      </w:pPr>
      <w:r>
        <w:separator/>
      </w:r>
    </w:p>
  </w:endnote>
  <w:endnote w:type="continuationSeparator" w:id="0">
    <w:p w:rsidR="00DA5E1A" w:rsidRDefault="00DA5E1A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1A" w:rsidRDefault="00DA5E1A">
    <w:pPr>
      <w:pStyle w:val="Footer"/>
    </w:pPr>
    <w:r>
      <w:t>Sherrie Clark/Pam Nolte</w:t>
    </w:r>
  </w:p>
  <w:p w:rsidR="00DA5E1A" w:rsidRDefault="00DA5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1A" w:rsidRDefault="00DA5E1A" w:rsidP="00833004">
      <w:pPr>
        <w:spacing w:after="0" w:line="240" w:lineRule="auto"/>
      </w:pPr>
      <w:r>
        <w:separator/>
      </w:r>
    </w:p>
  </w:footnote>
  <w:footnote w:type="continuationSeparator" w:id="0">
    <w:p w:rsidR="00DA5E1A" w:rsidRDefault="00DA5E1A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DA5E1A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5E1A" w:rsidRDefault="00DA5E1A" w:rsidP="0047760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>
                <w:rPr>
                  <w:rFonts w:asciiTheme="majorHAnsi" w:eastAsiaTheme="majorEastAsia" w:hAnsiTheme="majorHAnsi" w:cstheme="majorBidi"/>
                </w:rPr>
                <w:t>8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__</w:t>
              </w:r>
              <w:r>
                <w:rPr>
                  <w:rFonts w:asciiTheme="majorHAnsi" w:eastAsiaTheme="majorEastAsia" w:hAnsiTheme="majorHAnsi" w:cstheme="majorBidi"/>
                </w:rPr>
                <w:t>3</w:t>
              </w:r>
              <w:r w:rsidR="00477601">
                <w:rPr>
                  <w:rFonts w:asciiTheme="majorHAnsi" w:eastAsiaTheme="majorEastAsia" w:hAnsiTheme="majorHAnsi" w:cstheme="majorBidi"/>
                </w:rPr>
                <w:t>___</w:t>
              </w:r>
              <w:r w:rsidRPr="005254BE">
                <w:rPr>
                  <w:rFonts w:asciiTheme="majorHAnsi" w:eastAsiaTheme="majorEastAsia" w:hAnsiTheme="majorHAnsi" w:cstheme="majorBidi"/>
                </w:rPr>
                <w:t>_</w:t>
              </w:r>
              <w:r>
                <w:rPr>
                  <w:rFonts w:asciiTheme="majorHAnsi" w:eastAsiaTheme="majorEastAsia" w:hAnsiTheme="majorHAnsi" w:cstheme="majorBidi"/>
                </w:rPr>
                <w:t>Reading to Learn</w:t>
              </w:r>
              <w:r w:rsidRPr="005254BE">
                <w:rPr>
                  <w:rFonts w:asciiTheme="majorHAnsi" w:eastAsiaTheme="majorEastAsia" w:hAnsiTheme="majorHAnsi" w:cstheme="majorBidi"/>
                </w:rPr>
                <w:t xml:space="preserve"> 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5E1A" w:rsidRDefault="00DA5E1A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DA5E1A" w:rsidRPr="005254BE" w:rsidRDefault="00DA5E1A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4184D"/>
    <w:rsid w:val="00094FB0"/>
    <w:rsid w:val="000E310F"/>
    <w:rsid w:val="00100191"/>
    <w:rsid w:val="00131E14"/>
    <w:rsid w:val="00197944"/>
    <w:rsid w:val="00256465"/>
    <w:rsid w:val="0033765E"/>
    <w:rsid w:val="003A521C"/>
    <w:rsid w:val="00472279"/>
    <w:rsid w:val="004728F1"/>
    <w:rsid w:val="00475BF3"/>
    <w:rsid w:val="00477601"/>
    <w:rsid w:val="00492188"/>
    <w:rsid w:val="004A3DEC"/>
    <w:rsid w:val="005034D3"/>
    <w:rsid w:val="005254BE"/>
    <w:rsid w:val="00560929"/>
    <w:rsid w:val="00563D38"/>
    <w:rsid w:val="005965BA"/>
    <w:rsid w:val="00644AAC"/>
    <w:rsid w:val="00733FA8"/>
    <w:rsid w:val="00742A98"/>
    <w:rsid w:val="00765278"/>
    <w:rsid w:val="007A560E"/>
    <w:rsid w:val="00801921"/>
    <w:rsid w:val="008057BD"/>
    <w:rsid w:val="00833004"/>
    <w:rsid w:val="00861700"/>
    <w:rsid w:val="00883735"/>
    <w:rsid w:val="00944338"/>
    <w:rsid w:val="00975F6E"/>
    <w:rsid w:val="009C78C3"/>
    <w:rsid w:val="00A535A9"/>
    <w:rsid w:val="00B04A80"/>
    <w:rsid w:val="00B22ECD"/>
    <w:rsid w:val="00B418AB"/>
    <w:rsid w:val="00B9110E"/>
    <w:rsid w:val="00C34C5C"/>
    <w:rsid w:val="00C62113"/>
    <w:rsid w:val="00C87CC9"/>
    <w:rsid w:val="00CE5301"/>
    <w:rsid w:val="00D2113F"/>
    <w:rsid w:val="00D3431A"/>
    <w:rsid w:val="00D62902"/>
    <w:rsid w:val="00DA42ED"/>
    <w:rsid w:val="00DA5E1A"/>
    <w:rsid w:val="00E257A4"/>
    <w:rsid w:val="00EA0888"/>
    <w:rsid w:val="00F328CA"/>
    <w:rsid w:val="00F40EC2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0F29F7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4FEBE9-49AE-4479-B3A0-4A5305B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_8___Unit # __3___ Name ___Reading to Learn __________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_8___Unit # __3____Reading to Learn __________</dc:title>
  <dc:creator>Colonial School District</dc:creator>
  <cp:lastModifiedBy>Colonial School District</cp:lastModifiedBy>
  <cp:revision>7</cp:revision>
  <cp:lastPrinted>2012-05-24T17:57:00Z</cp:lastPrinted>
  <dcterms:created xsi:type="dcterms:W3CDTF">2012-06-19T11:20:00Z</dcterms:created>
  <dcterms:modified xsi:type="dcterms:W3CDTF">2012-07-16T11:52:00Z</dcterms:modified>
</cp:coreProperties>
</file>