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2430"/>
        <w:gridCol w:w="5220"/>
        <w:gridCol w:w="1440"/>
        <w:gridCol w:w="1620"/>
      </w:tblGrid>
      <w:tr w:rsidR="00CB1AE9" w:rsidTr="00CB1AE9">
        <w:tc>
          <w:tcPr>
            <w:tcW w:w="2448" w:type="dxa"/>
          </w:tcPr>
          <w:p w:rsidR="00CB1AE9" w:rsidRDefault="00CB1AE9" w:rsidP="00CB1AE9">
            <w:pPr>
              <w:jc w:val="center"/>
            </w:pPr>
            <w:r>
              <w:t>Know</w:t>
            </w:r>
          </w:p>
        </w:tc>
        <w:tc>
          <w:tcPr>
            <w:tcW w:w="2430" w:type="dxa"/>
          </w:tcPr>
          <w:p w:rsidR="00CB1AE9" w:rsidRDefault="00CB1AE9" w:rsidP="00CB1AE9">
            <w:pPr>
              <w:jc w:val="center"/>
            </w:pPr>
            <w:r>
              <w:t>Understand</w:t>
            </w:r>
          </w:p>
        </w:tc>
        <w:tc>
          <w:tcPr>
            <w:tcW w:w="5220" w:type="dxa"/>
          </w:tcPr>
          <w:p w:rsidR="00CB1AE9" w:rsidRDefault="00CB1AE9" w:rsidP="00CB1AE9">
            <w:pPr>
              <w:jc w:val="center"/>
            </w:pPr>
            <w:r>
              <w:t>Do</w:t>
            </w:r>
          </w:p>
        </w:tc>
        <w:tc>
          <w:tcPr>
            <w:tcW w:w="1440" w:type="dxa"/>
          </w:tcPr>
          <w:p w:rsidR="00CB1AE9" w:rsidRDefault="00CB1AE9" w:rsidP="00CB1AE9">
            <w:pPr>
              <w:jc w:val="center"/>
            </w:pPr>
            <w:r>
              <w:t>CCSS</w:t>
            </w:r>
          </w:p>
        </w:tc>
        <w:tc>
          <w:tcPr>
            <w:tcW w:w="1620" w:type="dxa"/>
          </w:tcPr>
          <w:p w:rsidR="00CB1AE9" w:rsidRDefault="00CB1AE9" w:rsidP="00CB1AE9">
            <w:pPr>
              <w:jc w:val="center"/>
            </w:pPr>
            <w:r>
              <w:t>Assess</w:t>
            </w:r>
          </w:p>
        </w:tc>
      </w:tr>
      <w:tr w:rsidR="00CB1AE9" w:rsidTr="00CB1AE9">
        <w:tc>
          <w:tcPr>
            <w:tcW w:w="2448" w:type="dxa"/>
          </w:tcPr>
          <w:p w:rsidR="00AC5750" w:rsidRDefault="007A5C6F">
            <w:pPr>
              <w:rPr>
                <w:sz w:val="24"/>
                <w:szCs w:val="24"/>
              </w:rPr>
            </w:pPr>
            <w:r>
              <w:rPr>
                <w:sz w:val="24"/>
                <w:szCs w:val="24"/>
              </w:rPr>
              <w:t>Persuasive techniques</w:t>
            </w:r>
          </w:p>
          <w:p w:rsidR="007A5C6F" w:rsidRDefault="007A5C6F">
            <w:pPr>
              <w:rPr>
                <w:sz w:val="24"/>
                <w:szCs w:val="24"/>
              </w:rPr>
            </w:pPr>
            <w:r>
              <w:rPr>
                <w:sz w:val="24"/>
                <w:szCs w:val="24"/>
              </w:rPr>
              <w:t>Emotional appeal</w:t>
            </w:r>
          </w:p>
          <w:p w:rsidR="007A5C6F" w:rsidRDefault="007A5C6F">
            <w:pPr>
              <w:rPr>
                <w:sz w:val="24"/>
                <w:szCs w:val="24"/>
              </w:rPr>
            </w:pPr>
            <w:r>
              <w:rPr>
                <w:sz w:val="24"/>
                <w:szCs w:val="24"/>
              </w:rPr>
              <w:t>Loaded language</w:t>
            </w:r>
          </w:p>
          <w:p w:rsidR="007A5C6F" w:rsidRDefault="006772BF">
            <w:pPr>
              <w:rPr>
                <w:sz w:val="24"/>
                <w:szCs w:val="24"/>
              </w:rPr>
            </w:pPr>
            <w:r>
              <w:rPr>
                <w:sz w:val="24"/>
                <w:szCs w:val="24"/>
              </w:rPr>
              <w:t>E</w:t>
            </w:r>
            <w:r w:rsidR="007A5C6F">
              <w:rPr>
                <w:sz w:val="24"/>
                <w:szCs w:val="24"/>
              </w:rPr>
              <w:t>xaggeration</w:t>
            </w:r>
          </w:p>
          <w:p w:rsidR="006772BF" w:rsidRPr="00A105BC" w:rsidRDefault="006772BF">
            <w:pPr>
              <w:rPr>
                <w:sz w:val="24"/>
                <w:szCs w:val="24"/>
              </w:rPr>
            </w:pPr>
            <w:r>
              <w:rPr>
                <w:sz w:val="24"/>
                <w:szCs w:val="24"/>
              </w:rPr>
              <w:t>TBD</w:t>
            </w:r>
          </w:p>
          <w:p w:rsidR="00CB1AE9" w:rsidRPr="00A105BC" w:rsidRDefault="00CB1AE9">
            <w:pPr>
              <w:rPr>
                <w:sz w:val="24"/>
                <w:szCs w:val="24"/>
              </w:rPr>
            </w:pPr>
          </w:p>
          <w:p w:rsidR="00AC5750" w:rsidRPr="00A105BC" w:rsidRDefault="00AC5750" w:rsidP="00AC5750">
            <w:pPr>
              <w:rPr>
                <w:sz w:val="24"/>
                <w:szCs w:val="24"/>
              </w:rPr>
            </w:pPr>
            <w:r w:rsidRPr="00A105BC">
              <w:rPr>
                <w:sz w:val="24"/>
                <w:szCs w:val="24"/>
              </w:rPr>
              <w:t>claims</w:t>
            </w:r>
          </w:p>
          <w:p w:rsidR="00AC5750" w:rsidRPr="00A105BC" w:rsidRDefault="00AC5750" w:rsidP="00AC5750">
            <w:pPr>
              <w:rPr>
                <w:sz w:val="24"/>
                <w:szCs w:val="24"/>
              </w:rPr>
            </w:pPr>
            <w:r w:rsidRPr="00A105BC">
              <w:rPr>
                <w:sz w:val="24"/>
                <w:szCs w:val="24"/>
              </w:rPr>
              <w:t>reasons</w:t>
            </w:r>
          </w:p>
          <w:p w:rsidR="00AC5750" w:rsidRPr="00A105BC" w:rsidRDefault="00AC5750" w:rsidP="00AC5750">
            <w:pPr>
              <w:rPr>
                <w:sz w:val="24"/>
                <w:szCs w:val="24"/>
              </w:rPr>
            </w:pPr>
            <w:r w:rsidRPr="00A105BC">
              <w:rPr>
                <w:sz w:val="24"/>
                <w:szCs w:val="24"/>
              </w:rPr>
              <w:t>evidence</w:t>
            </w:r>
          </w:p>
          <w:p w:rsidR="002740DB" w:rsidRDefault="00AC5750" w:rsidP="00AC5750">
            <w:pPr>
              <w:rPr>
                <w:sz w:val="24"/>
                <w:szCs w:val="24"/>
              </w:rPr>
            </w:pPr>
            <w:r w:rsidRPr="00A105BC">
              <w:rPr>
                <w:sz w:val="24"/>
                <w:szCs w:val="24"/>
              </w:rPr>
              <w:t>relevant</w:t>
            </w:r>
          </w:p>
          <w:p w:rsidR="00AC5750" w:rsidRPr="00A105BC" w:rsidRDefault="00AC5750" w:rsidP="00AC5750">
            <w:pPr>
              <w:rPr>
                <w:sz w:val="24"/>
                <w:szCs w:val="24"/>
              </w:rPr>
            </w:pPr>
            <w:r w:rsidRPr="00A105BC">
              <w:rPr>
                <w:sz w:val="24"/>
                <w:szCs w:val="24"/>
              </w:rPr>
              <w:t>sufficient</w:t>
            </w:r>
          </w:p>
          <w:p w:rsidR="00CB1AE9" w:rsidRPr="00A105BC" w:rsidRDefault="00CB1AE9">
            <w:pPr>
              <w:rPr>
                <w:sz w:val="24"/>
                <w:szCs w:val="24"/>
              </w:rPr>
            </w:pPr>
          </w:p>
          <w:p w:rsidR="00CB1AE9" w:rsidRPr="00A105BC" w:rsidRDefault="00AC5750">
            <w:pPr>
              <w:rPr>
                <w:sz w:val="24"/>
                <w:szCs w:val="24"/>
              </w:rPr>
            </w:pPr>
            <w:r w:rsidRPr="00A105BC">
              <w:rPr>
                <w:sz w:val="24"/>
                <w:szCs w:val="24"/>
              </w:rPr>
              <w:t>counterargument</w:t>
            </w:r>
          </w:p>
          <w:p w:rsidR="00CB1AE9" w:rsidRPr="00A105BC" w:rsidRDefault="007A5C6F">
            <w:pPr>
              <w:rPr>
                <w:sz w:val="24"/>
                <w:szCs w:val="24"/>
              </w:rPr>
            </w:pPr>
            <w:r>
              <w:rPr>
                <w:sz w:val="24"/>
                <w:szCs w:val="24"/>
              </w:rPr>
              <w:t>rebuttal</w:t>
            </w:r>
          </w:p>
          <w:p w:rsidR="00CB1AE9" w:rsidRPr="00A105BC" w:rsidRDefault="00CB1AE9">
            <w:pPr>
              <w:rPr>
                <w:sz w:val="24"/>
                <w:szCs w:val="24"/>
              </w:rPr>
            </w:pPr>
          </w:p>
          <w:p w:rsidR="00CB1AE9" w:rsidRPr="00A105BC" w:rsidRDefault="00AC5750">
            <w:pPr>
              <w:rPr>
                <w:sz w:val="24"/>
                <w:szCs w:val="24"/>
              </w:rPr>
            </w:pPr>
            <w:r w:rsidRPr="00A105BC">
              <w:rPr>
                <w:sz w:val="24"/>
                <w:szCs w:val="24"/>
              </w:rPr>
              <w:t>formal style</w:t>
            </w:r>
          </w:p>
          <w:p w:rsidR="00AC5750" w:rsidRPr="00A105BC" w:rsidRDefault="00AC5750">
            <w:pPr>
              <w:rPr>
                <w:sz w:val="24"/>
                <w:szCs w:val="24"/>
              </w:rPr>
            </w:pPr>
            <w:r w:rsidRPr="00A105BC">
              <w:rPr>
                <w:sz w:val="24"/>
                <w:szCs w:val="24"/>
              </w:rPr>
              <w:t>cohesion</w:t>
            </w:r>
          </w:p>
          <w:p w:rsidR="00AC5750" w:rsidRPr="00A105BC" w:rsidRDefault="00AC5750">
            <w:pPr>
              <w:rPr>
                <w:sz w:val="24"/>
                <w:szCs w:val="24"/>
              </w:rPr>
            </w:pPr>
            <w:r w:rsidRPr="00A105BC">
              <w:rPr>
                <w:sz w:val="24"/>
                <w:szCs w:val="24"/>
              </w:rPr>
              <w:t>redundancy</w:t>
            </w:r>
          </w:p>
          <w:p w:rsidR="00AC5750" w:rsidRPr="00A105BC" w:rsidRDefault="00AC5750">
            <w:pPr>
              <w:rPr>
                <w:sz w:val="24"/>
                <w:szCs w:val="24"/>
              </w:rPr>
            </w:pPr>
            <w:r w:rsidRPr="00A105BC">
              <w:rPr>
                <w:sz w:val="24"/>
                <w:szCs w:val="24"/>
              </w:rPr>
              <w:t>concise</w:t>
            </w:r>
          </w:p>
          <w:p w:rsidR="00AC5750" w:rsidRPr="00A105BC" w:rsidRDefault="00AC5750">
            <w:pPr>
              <w:rPr>
                <w:sz w:val="24"/>
                <w:szCs w:val="24"/>
              </w:rPr>
            </w:pPr>
          </w:p>
          <w:p w:rsidR="00A105BC" w:rsidRPr="00A105BC" w:rsidRDefault="00A105BC" w:rsidP="00A105BC">
            <w:pPr>
              <w:rPr>
                <w:sz w:val="24"/>
                <w:szCs w:val="24"/>
              </w:rPr>
            </w:pPr>
            <w:r w:rsidRPr="00A105BC">
              <w:rPr>
                <w:sz w:val="24"/>
                <w:szCs w:val="24"/>
              </w:rPr>
              <w:t>Credible sources</w:t>
            </w:r>
          </w:p>
          <w:p w:rsidR="00A105BC" w:rsidRPr="00A105BC" w:rsidRDefault="00A105BC" w:rsidP="00A105BC">
            <w:pPr>
              <w:rPr>
                <w:sz w:val="24"/>
                <w:szCs w:val="24"/>
              </w:rPr>
            </w:pPr>
            <w:r w:rsidRPr="00A105BC">
              <w:rPr>
                <w:sz w:val="24"/>
                <w:szCs w:val="24"/>
              </w:rPr>
              <w:t>Plagiarism</w:t>
            </w:r>
          </w:p>
          <w:p w:rsidR="00A105BC" w:rsidRPr="00A105BC" w:rsidRDefault="00A105BC" w:rsidP="00A105BC">
            <w:pPr>
              <w:rPr>
                <w:sz w:val="24"/>
                <w:szCs w:val="24"/>
              </w:rPr>
            </w:pPr>
            <w:r w:rsidRPr="00A105BC">
              <w:rPr>
                <w:sz w:val="24"/>
                <w:szCs w:val="24"/>
              </w:rPr>
              <w:t>paraphrase</w:t>
            </w:r>
          </w:p>
          <w:p w:rsidR="00A105BC" w:rsidRPr="00A105BC" w:rsidRDefault="00A105BC" w:rsidP="00A105BC">
            <w:pPr>
              <w:rPr>
                <w:sz w:val="24"/>
                <w:szCs w:val="24"/>
              </w:rPr>
            </w:pPr>
            <w:r w:rsidRPr="00A105BC">
              <w:rPr>
                <w:sz w:val="24"/>
                <w:szCs w:val="24"/>
              </w:rPr>
              <w:t>citation</w:t>
            </w:r>
          </w:p>
          <w:p w:rsidR="00CB1AE9" w:rsidRDefault="005519A7">
            <w:pPr>
              <w:rPr>
                <w:sz w:val="24"/>
                <w:szCs w:val="24"/>
              </w:rPr>
            </w:pPr>
            <w:r>
              <w:rPr>
                <w:sz w:val="24"/>
                <w:szCs w:val="24"/>
              </w:rPr>
              <w:t>MLA Format</w:t>
            </w:r>
          </w:p>
          <w:p w:rsidR="005519A7" w:rsidRDefault="005519A7">
            <w:pPr>
              <w:rPr>
                <w:sz w:val="24"/>
                <w:szCs w:val="24"/>
              </w:rPr>
            </w:pPr>
          </w:p>
          <w:p w:rsidR="005519A7" w:rsidRPr="00A105BC" w:rsidRDefault="005519A7">
            <w:pPr>
              <w:rPr>
                <w:sz w:val="24"/>
                <w:szCs w:val="24"/>
              </w:rPr>
            </w:pPr>
            <w:r>
              <w:rPr>
                <w:sz w:val="24"/>
                <w:szCs w:val="24"/>
              </w:rPr>
              <w:t>*TBD</w:t>
            </w:r>
          </w:p>
        </w:tc>
        <w:tc>
          <w:tcPr>
            <w:tcW w:w="2430" w:type="dxa"/>
          </w:tcPr>
          <w:p w:rsidR="00CB1AE9" w:rsidRPr="00A105BC" w:rsidRDefault="00693032">
            <w:pPr>
              <w:rPr>
                <w:sz w:val="24"/>
                <w:szCs w:val="24"/>
              </w:rPr>
            </w:pPr>
            <w:r w:rsidRPr="00A105BC">
              <w:rPr>
                <w:sz w:val="24"/>
                <w:szCs w:val="24"/>
              </w:rPr>
              <w:t xml:space="preserve">Good arguments are supported with relevant, sufficient evidence. </w:t>
            </w:r>
          </w:p>
        </w:tc>
        <w:tc>
          <w:tcPr>
            <w:tcW w:w="5220" w:type="dxa"/>
          </w:tcPr>
          <w:p w:rsidR="00CB1AE9" w:rsidRPr="00A105BC" w:rsidRDefault="00AC5750">
            <w:pPr>
              <w:rPr>
                <w:sz w:val="24"/>
                <w:szCs w:val="24"/>
              </w:rPr>
            </w:pPr>
            <w:r w:rsidRPr="00A105BC">
              <w:rPr>
                <w:sz w:val="24"/>
                <w:szCs w:val="24"/>
              </w:rPr>
              <w:t>Analyze the impact of word choice on meaning and tone</w:t>
            </w:r>
          </w:p>
          <w:p w:rsidR="00CB1AE9" w:rsidRPr="00A105BC" w:rsidRDefault="00CB1AE9">
            <w:pPr>
              <w:rPr>
                <w:sz w:val="24"/>
                <w:szCs w:val="24"/>
              </w:rPr>
            </w:pPr>
          </w:p>
          <w:p w:rsidR="00CB1AE9" w:rsidRPr="00A105BC" w:rsidRDefault="00CB1AE9">
            <w:pPr>
              <w:rPr>
                <w:sz w:val="24"/>
                <w:szCs w:val="24"/>
              </w:rPr>
            </w:pPr>
          </w:p>
          <w:p w:rsidR="007A5C6F" w:rsidRDefault="007A5C6F">
            <w:pPr>
              <w:rPr>
                <w:sz w:val="24"/>
                <w:szCs w:val="24"/>
              </w:rPr>
            </w:pPr>
          </w:p>
          <w:p w:rsidR="007A5C6F" w:rsidRDefault="007A5C6F">
            <w:pPr>
              <w:rPr>
                <w:sz w:val="24"/>
                <w:szCs w:val="24"/>
              </w:rPr>
            </w:pPr>
          </w:p>
          <w:p w:rsidR="00CB1AE9" w:rsidRPr="00A105BC" w:rsidRDefault="00AC5750">
            <w:pPr>
              <w:rPr>
                <w:sz w:val="24"/>
                <w:szCs w:val="24"/>
              </w:rPr>
            </w:pPr>
            <w:r w:rsidRPr="00A105BC">
              <w:rPr>
                <w:sz w:val="24"/>
                <w:szCs w:val="24"/>
              </w:rPr>
              <w:t>Analyze an author’s viewpoint</w:t>
            </w:r>
          </w:p>
          <w:p w:rsidR="00AC5750" w:rsidRPr="00A105BC" w:rsidRDefault="00AC5750" w:rsidP="00AC5750">
            <w:pPr>
              <w:rPr>
                <w:sz w:val="24"/>
                <w:szCs w:val="24"/>
              </w:rPr>
            </w:pPr>
            <w:r w:rsidRPr="00A105BC">
              <w:rPr>
                <w:sz w:val="24"/>
                <w:szCs w:val="24"/>
              </w:rPr>
              <w:t>Evaluate an argument</w:t>
            </w:r>
          </w:p>
          <w:p w:rsidR="00AC5750" w:rsidRPr="00A105BC" w:rsidRDefault="00AC5750">
            <w:pPr>
              <w:rPr>
                <w:sz w:val="24"/>
                <w:szCs w:val="24"/>
              </w:rPr>
            </w:pPr>
          </w:p>
          <w:p w:rsidR="00AC5750" w:rsidRPr="00A105BC" w:rsidRDefault="00AC5750">
            <w:pPr>
              <w:rPr>
                <w:sz w:val="24"/>
                <w:szCs w:val="24"/>
              </w:rPr>
            </w:pPr>
          </w:p>
          <w:p w:rsidR="005519A7" w:rsidRDefault="005519A7">
            <w:pPr>
              <w:rPr>
                <w:sz w:val="24"/>
                <w:szCs w:val="24"/>
              </w:rPr>
            </w:pPr>
          </w:p>
          <w:p w:rsidR="00AC5750" w:rsidRPr="00A105BC" w:rsidRDefault="00AC5750">
            <w:pPr>
              <w:rPr>
                <w:sz w:val="24"/>
                <w:szCs w:val="24"/>
              </w:rPr>
            </w:pPr>
            <w:r w:rsidRPr="00A105BC">
              <w:rPr>
                <w:sz w:val="24"/>
                <w:szCs w:val="24"/>
              </w:rPr>
              <w:t>Analyze how the author distinguishes his/her viewpoint from others</w:t>
            </w:r>
          </w:p>
          <w:p w:rsidR="00CB1AE9" w:rsidRPr="00A105BC" w:rsidRDefault="00CB1AE9">
            <w:pPr>
              <w:rPr>
                <w:sz w:val="24"/>
                <w:szCs w:val="24"/>
              </w:rPr>
            </w:pPr>
          </w:p>
          <w:p w:rsidR="00CB1AE9" w:rsidRPr="00A105BC" w:rsidRDefault="00AC5750">
            <w:pPr>
              <w:rPr>
                <w:sz w:val="24"/>
                <w:szCs w:val="24"/>
              </w:rPr>
            </w:pPr>
            <w:r w:rsidRPr="00A105BC">
              <w:rPr>
                <w:sz w:val="24"/>
                <w:szCs w:val="24"/>
              </w:rPr>
              <w:t xml:space="preserve">Write an argument. </w:t>
            </w:r>
          </w:p>
          <w:p w:rsidR="00CB1AE9" w:rsidRPr="00A105BC" w:rsidRDefault="00CB1AE9">
            <w:pPr>
              <w:rPr>
                <w:sz w:val="24"/>
                <w:szCs w:val="24"/>
              </w:rPr>
            </w:pPr>
          </w:p>
          <w:p w:rsidR="008B2066" w:rsidRDefault="00AC5750">
            <w:pPr>
              <w:rPr>
                <w:sz w:val="24"/>
                <w:szCs w:val="24"/>
              </w:rPr>
            </w:pPr>
            <w:r w:rsidRPr="00A105BC">
              <w:rPr>
                <w:sz w:val="24"/>
                <w:szCs w:val="24"/>
              </w:rPr>
              <w:t>Present an argument</w:t>
            </w:r>
          </w:p>
          <w:p w:rsidR="00A105BC" w:rsidRDefault="00A105BC">
            <w:pPr>
              <w:rPr>
                <w:sz w:val="24"/>
                <w:szCs w:val="24"/>
              </w:rPr>
            </w:pPr>
          </w:p>
          <w:p w:rsidR="00A105BC" w:rsidRDefault="00A105BC">
            <w:pPr>
              <w:rPr>
                <w:sz w:val="24"/>
                <w:szCs w:val="24"/>
              </w:rPr>
            </w:pPr>
          </w:p>
          <w:p w:rsidR="00A105BC" w:rsidRPr="00A105BC" w:rsidRDefault="00A105BC" w:rsidP="00A105BC">
            <w:pPr>
              <w:rPr>
                <w:sz w:val="24"/>
                <w:szCs w:val="24"/>
              </w:rPr>
            </w:pPr>
            <w:r w:rsidRPr="00A105BC">
              <w:rPr>
                <w:sz w:val="24"/>
                <w:szCs w:val="24"/>
              </w:rPr>
              <w:t>Gather and evaluate information from multiple sources to explain.</w:t>
            </w:r>
          </w:p>
          <w:p w:rsidR="00A105BC" w:rsidRPr="00A105BC" w:rsidRDefault="00A105BC" w:rsidP="00A105BC">
            <w:pPr>
              <w:rPr>
                <w:sz w:val="24"/>
                <w:szCs w:val="24"/>
              </w:rPr>
            </w:pPr>
          </w:p>
          <w:p w:rsidR="00A105BC" w:rsidRPr="00A105BC" w:rsidRDefault="00A105BC" w:rsidP="00A105BC">
            <w:pPr>
              <w:rPr>
                <w:sz w:val="24"/>
                <w:szCs w:val="24"/>
              </w:rPr>
            </w:pPr>
            <w:r w:rsidRPr="00A105BC">
              <w:rPr>
                <w:sz w:val="24"/>
                <w:szCs w:val="24"/>
              </w:rPr>
              <w:t>Avoid plagiarism by using standard formatting for citations</w:t>
            </w:r>
          </w:p>
          <w:p w:rsidR="00A105BC" w:rsidRDefault="00A105BC">
            <w:pPr>
              <w:rPr>
                <w:sz w:val="24"/>
                <w:szCs w:val="24"/>
              </w:rPr>
            </w:pPr>
          </w:p>
          <w:p w:rsidR="005519A7" w:rsidRPr="00A105BC" w:rsidRDefault="005519A7">
            <w:pPr>
              <w:rPr>
                <w:sz w:val="24"/>
                <w:szCs w:val="24"/>
              </w:rPr>
            </w:pPr>
            <w:r>
              <w:rPr>
                <w:sz w:val="24"/>
                <w:szCs w:val="24"/>
              </w:rPr>
              <w:t>Use technology, including the Internet, to produce and publish writing and link to and cite sources as well as to interact and collaborate with others, including linking to and citing sources*</w:t>
            </w:r>
          </w:p>
        </w:tc>
        <w:tc>
          <w:tcPr>
            <w:tcW w:w="1440" w:type="dxa"/>
          </w:tcPr>
          <w:p w:rsidR="00CB1AE9" w:rsidRPr="00A105BC" w:rsidRDefault="00AC5750">
            <w:pPr>
              <w:rPr>
                <w:sz w:val="24"/>
                <w:szCs w:val="24"/>
              </w:rPr>
            </w:pPr>
            <w:r w:rsidRPr="00A105BC">
              <w:rPr>
                <w:sz w:val="24"/>
                <w:szCs w:val="24"/>
              </w:rPr>
              <w:t>RI4</w:t>
            </w:r>
          </w:p>
          <w:p w:rsidR="00AC5750" w:rsidRPr="00A105BC" w:rsidRDefault="00AC5750">
            <w:pPr>
              <w:rPr>
                <w:sz w:val="24"/>
                <w:szCs w:val="24"/>
              </w:rPr>
            </w:pPr>
          </w:p>
          <w:p w:rsidR="00AC5750" w:rsidRPr="00A105BC" w:rsidRDefault="00AC5750">
            <w:pPr>
              <w:rPr>
                <w:sz w:val="24"/>
                <w:szCs w:val="24"/>
              </w:rPr>
            </w:pPr>
          </w:p>
          <w:p w:rsidR="00AC5750" w:rsidRPr="00A105BC" w:rsidRDefault="00AC5750">
            <w:pPr>
              <w:rPr>
                <w:sz w:val="24"/>
                <w:szCs w:val="24"/>
              </w:rPr>
            </w:pPr>
          </w:p>
          <w:p w:rsidR="007A5C6F" w:rsidRDefault="007A5C6F">
            <w:pPr>
              <w:rPr>
                <w:sz w:val="24"/>
                <w:szCs w:val="24"/>
              </w:rPr>
            </w:pPr>
          </w:p>
          <w:p w:rsidR="007A5C6F" w:rsidRDefault="007A5C6F">
            <w:pPr>
              <w:rPr>
                <w:sz w:val="24"/>
                <w:szCs w:val="24"/>
              </w:rPr>
            </w:pPr>
          </w:p>
          <w:p w:rsidR="00AC5750" w:rsidRPr="00A105BC" w:rsidRDefault="00AC5750">
            <w:pPr>
              <w:rPr>
                <w:sz w:val="24"/>
                <w:szCs w:val="24"/>
              </w:rPr>
            </w:pPr>
            <w:r w:rsidRPr="00A105BC">
              <w:rPr>
                <w:sz w:val="24"/>
                <w:szCs w:val="24"/>
              </w:rPr>
              <w:t>RI6</w:t>
            </w:r>
          </w:p>
          <w:p w:rsidR="00AC5750" w:rsidRPr="00A105BC" w:rsidRDefault="00AC5750">
            <w:pPr>
              <w:rPr>
                <w:sz w:val="24"/>
                <w:szCs w:val="24"/>
              </w:rPr>
            </w:pPr>
            <w:r w:rsidRPr="00A105BC">
              <w:rPr>
                <w:sz w:val="24"/>
                <w:szCs w:val="24"/>
              </w:rPr>
              <w:t>RI8</w:t>
            </w:r>
          </w:p>
          <w:p w:rsidR="00AC5750" w:rsidRPr="00A105BC" w:rsidRDefault="00AC5750">
            <w:pPr>
              <w:rPr>
                <w:sz w:val="24"/>
                <w:szCs w:val="24"/>
              </w:rPr>
            </w:pPr>
          </w:p>
          <w:p w:rsidR="00AC5750" w:rsidRPr="00A105BC" w:rsidRDefault="00AC5750">
            <w:pPr>
              <w:rPr>
                <w:sz w:val="24"/>
                <w:szCs w:val="24"/>
              </w:rPr>
            </w:pPr>
          </w:p>
          <w:p w:rsidR="00AC5750" w:rsidRPr="00A105BC" w:rsidRDefault="00AC5750">
            <w:pPr>
              <w:rPr>
                <w:sz w:val="24"/>
                <w:szCs w:val="24"/>
              </w:rPr>
            </w:pPr>
            <w:r w:rsidRPr="00A105BC">
              <w:rPr>
                <w:sz w:val="24"/>
                <w:szCs w:val="24"/>
              </w:rPr>
              <w:t>RI6</w:t>
            </w:r>
          </w:p>
          <w:p w:rsidR="00AC5750" w:rsidRPr="00A105BC" w:rsidRDefault="00AC5750">
            <w:pPr>
              <w:rPr>
                <w:sz w:val="24"/>
                <w:szCs w:val="24"/>
              </w:rPr>
            </w:pPr>
          </w:p>
          <w:p w:rsidR="00AC5750" w:rsidRPr="00A105BC" w:rsidRDefault="00AC5750">
            <w:pPr>
              <w:rPr>
                <w:sz w:val="24"/>
                <w:szCs w:val="24"/>
              </w:rPr>
            </w:pPr>
          </w:p>
          <w:p w:rsidR="00AC5750" w:rsidRPr="00A105BC" w:rsidRDefault="00AC5750">
            <w:pPr>
              <w:rPr>
                <w:sz w:val="24"/>
                <w:szCs w:val="24"/>
              </w:rPr>
            </w:pPr>
            <w:r w:rsidRPr="00A105BC">
              <w:rPr>
                <w:sz w:val="24"/>
                <w:szCs w:val="24"/>
              </w:rPr>
              <w:t>W1</w:t>
            </w:r>
          </w:p>
          <w:p w:rsidR="00AC5750" w:rsidRPr="00A105BC" w:rsidRDefault="00AC5750">
            <w:pPr>
              <w:rPr>
                <w:sz w:val="24"/>
                <w:szCs w:val="24"/>
              </w:rPr>
            </w:pPr>
            <w:r w:rsidRPr="00A105BC">
              <w:rPr>
                <w:sz w:val="24"/>
                <w:szCs w:val="24"/>
              </w:rPr>
              <w:t>L3</w:t>
            </w:r>
          </w:p>
          <w:p w:rsidR="00AC5750" w:rsidRPr="00A105BC" w:rsidRDefault="00AC5750">
            <w:pPr>
              <w:rPr>
                <w:sz w:val="24"/>
                <w:szCs w:val="24"/>
              </w:rPr>
            </w:pPr>
          </w:p>
          <w:p w:rsidR="00AC5750" w:rsidRPr="00A105BC" w:rsidRDefault="00AC5750">
            <w:pPr>
              <w:rPr>
                <w:sz w:val="24"/>
                <w:szCs w:val="24"/>
              </w:rPr>
            </w:pPr>
          </w:p>
          <w:p w:rsidR="00AC5750" w:rsidRDefault="00AC5750">
            <w:pPr>
              <w:rPr>
                <w:sz w:val="24"/>
                <w:szCs w:val="24"/>
              </w:rPr>
            </w:pPr>
            <w:r w:rsidRPr="00A105BC">
              <w:rPr>
                <w:sz w:val="24"/>
                <w:szCs w:val="24"/>
              </w:rPr>
              <w:t>SL4</w:t>
            </w:r>
          </w:p>
          <w:p w:rsidR="00A105BC" w:rsidRDefault="00A105BC">
            <w:pPr>
              <w:rPr>
                <w:sz w:val="24"/>
                <w:szCs w:val="24"/>
              </w:rPr>
            </w:pPr>
          </w:p>
          <w:p w:rsidR="00A105BC" w:rsidRDefault="00A105BC">
            <w:pPr>
              <w:rPr>
                <w:sz w:val="24"/>
                <w:szCs w:val="24"/>
              </w:rPr>
            </w:pPr>
          </w:p>
          <w:p w:rsidR="00A105BC" w:rsidRDefault="00A105BC">
            <w:pPr>
              <w:rPr>
                <w:sz w:val="24"/>
                <w:szCs w:val="24"/>
              </w:rPr>
            </w:pPr>
            <w:r>
              <w:rPr>
                <w:sz w:val="24"/>
                <w:szCs w:val="24"/>
              </w:rPr>
              <w:t>W8</w:t>
            </w:r>
          </w:p>
          <w:p w:rsidR="00A105BC" w:rsidRDefault="00A105BC">
            <w:pPr>
              <w:rPr>
                <w:sz w:val="24"/>
                <w:szCs w:val="24"/>
              </w:rPr>
            </w:pPr>
          </w:p>
          <w:p w:rsidR="00A105BC" w:rsidRDefault="00A105BC">
            <w:pPr>
              <w:rPr>
                <w:sz w:val="24"/>
                <w:szCs w:val="24"/>
              </w:rPr>
            </w:pPr>
          </w:p>
          <w:p w:rsidR="00A105BC" w:rsidRDefault="00A105BC">
            <w:pPr>
              <w:rPr>
                <w:sz w:val="24"/>
                <w:szCs w:val="24"/>
              </w:rPr>
            </w:pPr>
            <w:r>
              <w:rPr>
                <w:sz w:val="24"/>
                <w:szCs w:val="24"/>
              </w:rPr>
              <w:t>W8</w:t>
            </w:r>
          </w:p>
          <w:p w:rsidR="005519A7" w:rsidRDefault="005519A7">
            <w:pPr>
              <w:rPr>
                <w:sz w:val="24"/>
                <w:szCs w:val="24"/>
              </w:rPr>
            </w:pPr>
          </w:p>
          <w:p w:rsidR="005519A7" w:rsidRPr="00A105BC" w:rsidRDefault="005519A7">
            <w:pPr>
              <w:rPr>
                <w:sz w:val="24"/>
                <w:szCs w:val="24"/>
              </w:rPr>
            </w:pPr>
            <w:r>
              <w:rPr>
                <w:sz w:val="24"/>
                <w:szCs w:val="24"/>
              </w:rPr>
              <w:t>W6</w:t>
            </w:r>
          </w:p>
        </w:tc>
        <w:tc>
          <w:tcPr>
            <w:tcW w:w="1620" w:type="dxa"/>
          </w:tcPr>
          <w:p w:rsidR="00CB1AE9" w:rsidRDefault="00CB1AE9"/>
        </w:tc>
      </w:tr>
    </w:tbl>
    <w:p w:rsidR="00BD1210" w:rsidRDefault="005519A7" w:rsidP="005519A7">
      <w:pPr>
        <w:ind w:left="360"/>
      </w:pPr>
      <w:r>
        <w:t>*</w:t>
      </w:r>
      <w:bookmarkStart w:id="0" w:name="_GoBack"/>
      <w:bookmarkEnd w:id="0"/>
      <w:r>
        <w:t>Will get more PD on this throughout 2012-13 school year</w:t>
      </w:r>
    </w:p>
    <w:sectPr w:rsidR="00BD1210" w:rsidSect="00CB1AE9">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1D" w:rsidRDefault="00F0341D" w:rsidP="00CB1AE9">
      <w:pPr>
        <w:spacing w:after="0" w:line="240" w:lineRule="auto"/>
      </w:pPr>
      <w:r>
        <w:separator/>
      </w:r>
    </w:p>
  </w:endnote>
  <w:endnote w:type="continuationSeparator" w:id="0">
    <w:p w:rsidR="00F0341D" w:rsidRDefault="00F0341D" w:rsidP="00CB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1D" w:rsidRDefault="00F0341D" w:rsidP="00CB1AE9">
      <w:pPr>
        <w:spacing w:after="0" w:line="240" w:lineRule="auto"/>
      </w:pPr>
      <w:r>
        <w:separator/>
      </w:r>
    </w:p>
  </w:footnote>
  <w:footnote w:type="continuationSeparator" w:id="0">
    <w:p w:rsidR="00F0341D" w:rsidRDefault="00F0341D" w:rsidP="00CB1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E9" w:rsidRDefault="00CB1AE9">
    <w:pPr>
      <w:pStyle w:val="Header"/>
    </w:pPr>
    <w:proofErr w:type="gramStart"/>
    <w:r>
      <w:t>Unit  #</w:t>
    </w:r>
    <w:proofErr w:type="gramEnd"/>
    <w:r>
      <w:t>____</w:t>
    </w:r>
    <w:r w:rsidR="00884E91">
      <w:t>4</w:t>
    </w:r>
    <w:r>
      <w:t>__</w:t>
    </w:r>
    <w:r>
      <w:ptab w:relativeTo="margin" w:alignment="center" w:leader="none"/>
    </w:r>
    <w:r>
      <w:t>Unit Name _______</w:t>
    </w:r>
    <w:r w:rsidR="00884E91">
      <w:t>Argument</w:t>
    </w:r>
    <w:r>
      <w:t>____________________________</w:t>
    </w:r>
    <w:r>
      <w:ptab w:relativeTo="margin" w:alignment="right" w:leader="none"/>
    </w:r>
    <w:r>
      <w:t>Grade __</w:t>
    </w:r>
    <w:r w:rsidR="00693032">
      <w:t>7</w:t>
    </w:r>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27F"/>
    <w:multiLevelType w:val="hybridMultilevel"/>
    <w:tmpl w:val="3BD0FEC6"/>
    <w:lvl w:ilvl="0" w:tplc="7F845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E9"/>
    <w:rsid w:val="000F6F10"/>
    <w:rsid w:val="002740DB"/>
    <w:rsid w:val="00530E9F"/>
    <w:rsid w:val="005519A7"/>
    <w:rsid w:val="006772BF"/>
    <w:rsid w:val="00693032"/>
    <w:rsid w:val="007A5C6F"/>
    <w:rsid w:val="00884E91"/>
    <w:rsid w:val="008B2066"/>
    <w:rsid w:val="00947722"/>
    <w:rsid w:val="009F2659"/>
    <w:rsid w:val="00A105BC"/>
    <w:rsid w:val="00AC5750"/>
    <w:rsid w:val="00BD1210"/>
    <w:rsid w:val="00CB1AE9"/>
    <w:rsid w:val="00F0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E9"/>
  </w:style>
  <w:style w:type="paragraph" w:styleId="Footer">
    <w:name w:val="footer"/>
    <w:basedOn w:val="Normal"/>
    <w:link w:val="FooterChar"/>
    <w:uiPriority w:val="99"/>
    <w:unhideWhenUsed/>
    <w:rsid w:val="00CB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E9"/>
  </w:style>
  <w:style w:type="paragraph" w:styleId="BalloonText">
    <w:name w:val="Balloon Text"/>
    <w:basedOn w:val="Normal"/>
    <w:link w:val="BalloonTextChar"/>
    <w:uiPriority w:val="99"/>
    <w:semiHidden/>
    <w:unhideWhenUsed/>
    <w:rsid w:val="00CB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E9"/>
    <w:rPr>
      <w:rFonts w:ascii="Tahoma" w:hAnsi="Tahoma" w:cs="Tahoma"/>
      <w:sz w:val="16"/>
      <w:szCs w:val="16"/>
    </w:rPr>
  </w:style>
  <w:style w:type="paragraph" w:styleId="ListParagraph">
    <w:name w:val="List Paragraph"/>
    <w:basedOn w:val="Normal"/>
    <w:uiPriority w:val="34"/>
    <w:qFormat/>
    <w:rsid w:val="00551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E9"/>
  </w:style>
  <w:style w:type="paragraph" w:styleId="Footer">
    <w:name w:val="footer"/>
    <w:basedOn w:val="Normal"/>
    <w:link w:val="FooterChar"/>
    <w:uiPriority w:val="99"/>
    <w:unhideWhenUsed/>
    <w:rsid w:val="00CB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E9"/>
  </w:style>
  <w:style w:type="paragraph" w:styleId="BalloonText">
    <w:name w:val="Balloon Text"/>
    <w:basedOn w:val="Normal"/>
    <w:link w:val="BalloonTextChar"/>
    <w:uiPriority w:val="99"/>
    <w:semiHidden/>
    <w:unhideWhenUsed/>
    <w:rsid w:val="00CB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E9"/>
    <w:rPr>
      <w:rFonts w:ascii="Tahoma" w:hAnsi="Tahoma" w:cs="Tahoma"/>
      <w:sz w:val="16"/>
      <w:szCs w:val="16"/>
    </w:rPr>
  </w:style>
  <w:style w:type="paragraph" w:styleId="ListParagraph">
    <w:name w:val="List Paragraph"/>
    <w:basedOn w:val="Normal"/>
    <w:uiPriority w:val="34"/>
    <w:qFormat/>
    <w:rsid w:val="0055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10</cp:revision>
  <cp:lastPrinted>2012-06-19T19:15:00Z</cp:lastPrinted>
  <dcterms:created xsi:type="dcterms:W3CDTF">2012-06-18T18:41:00Z</dcterms:created>
  <dcterms:modified xsi:type="dcterms:W3CDTF">2012-06-19T19:33:00Z</dcterms:modified>
</cp:coreProperties>
</file>